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62AB" w14:textId="3D1F4325" w:rsidR="002F2580" w:rsidRPr="00B53A8A" w:rsidRDefault="002F2580" w:rsidP="002F2580">
      <w:pPr>
        <w:jc w:val="center"/>
        <w:rPr>
          <w:b/>
          <w:bCs/>
          <w:sz w:val="24"/>
          <w:szCs w:val="24"/>
        </w:rPr>
      </w:pPr>
      <w:r w:rsidRPr="00B53A8A">
        <w:rPr>
          <w:b/>
          <w:bCs/>
          <w:sz w:val="24"/>
          <w:szCs w:val="24"/>
        </w:rPr>
        <w:t>Renouncing</w:t>
      </w:r>
      <w:r w:rsidRPr="00B53A8A">
        <w:rPr>
          <w:b/>
          <w:bCs/>
          <w:sz w:val="24"/>
          <w:szCs w:val="24"/>
        </w:rPr>
        <w:t xml:space="preserve"> The Five Hindrances</w:t>
      </w:r>
    </w:p>
    <w:p w14:paraId="0CFF232D" w14:textId="77777777" w:rsidR="002F2580" w:rsidRDefault="002F2580" w:rsidP="002F2580">
      <w:pPr>
        <w:jc w:val="center"/>
      </w:pPr>
    </w:p>
    <w:p w14:paraId="32F51BC9" w14:textId="77777777" w:rsidR="002F2580" w:rsidRDefault="002F2580" w:rsidP="002F2580">
      <w:pPr>
        <w:ind w:firstLine="360"/>
      </w:pPr>
      <w:r w:rsidRPr="00116451">
        <w:rPr>
          <w:i/>
          <w:iCs/>
        </w:rPr>
        <w:t>Panca Nivarana</w:t>
      </w:r>
      <w:r>
        <w:t xml:space="preserve"> (pahn-chah nee-vah-rah-nah) is the Pali term for the </w:t>
      </w:r>
      <w:r w:rsidRPr="00116451">
        <w:rPr>
          <w:i/>
          <w:iCs/>
        </w:rPr>
        <w:t>Five Hindrances</w:t>
      </w:r>
      <w:r>
        <w:t xml:space="preserve">, unwholesome fabrications in the mind that interfere with the clarity and balance of attention and effort required for the path to Awakening.  They are </w:t>
      </w:r>
      <w:r w:rsidRPr="00436FAF">
        <w:rPr>
          <w:b/>
          <w:bCs/>
        </w:rPr>
        <w:t>Sense Desire, Aversion/Ill-Will, Sloth/Torpor, Restlessness/Worry</w:t>
      </w:r>
      <w:r>
        <w:t xml:space="preserve"> and </w:t>
      </w:r>
      <w:r w:rsidRPr="00436FAF">
        <w:rPr>
          <w:b/>
          <w:bCs/>
        </w:rPr>
        <w:t>Skeptical Doubt</w:t>
      </w:r>
      <w:r>
        <w:t xml:space="preserve">.  These conditions can be recognized through the practices noted in the Satipatthana Sutta (sah-tee-pah-tah-nah soo-tah), the Four Foundations of Mindfulness Discourse.  Here is a quote from the sutta that describes the process:  </w:t>
      </w:r>
    </w:p>
    <w:p w14:paraId="0037CED5" w14:textId="77777777" w:rsidR="002F2580" w:rsidRDefault="002F2580" w:rsidP="002F2580"/>
    <w:p w14:paraId="78066890" w14:textId="77777777" w:rsidR="002F2580" w:rsidRPr="009668EB" w:rsidRDefault="002F2580" w:rsidP="002F2580">
      <w:pPr>
        <w:autoSpaceDE w:val="0"/>
        <w:autoSpaceDN w:val="0"/>
        <w:adjustRightInd w:val="0"/>
        <w:ind w:left="720" w:right="720"/>
        <w:rPr>
          <w:rFonts w:cstheme="minorHAnsi"/>
          <w:sz w:val="20"/>
          <w:szCs w:val="20"/>
        </w:rPr>
      </w:pPr>
      <w:r w:rsidRPr="009668EB">
        <w:rPr>
          <w:rFonts w:cstheme="minorHAnsi"/>
          <w:sz w:val="20"/>
          <w:szCs w:val="20"/>
        </w:rPr>
        <w:t>“If sensual desire is present in him, he knows ‘there is sensual desire in</w:t>
      </w:r>
      <w:r>
        <w:rPr>
          <w:rFonts w:cstheme="minorHAnsi"/>
          <w:sz w:val="20"/>
          <w:szCs w:val="20"/>
        </w:rPr>
        <w:t xml:space="preserve"> </w:t>
      </w:r>
      <w:r w:rsidRPr="009668EB">
        <w:rPr>
          <w:rFonts w:cstheme="minorHAnsi"/>
          <w:sz w:val="20"/>
          <w:szCs w:val="20"/>
        </w:rPr>
        <w:t>me’; if sensual desire is not present in him, he knows ‘there is no sensual desire</w:t>
      </w:r>
      <w:r>
        <w:rPr>
          <w:rFonts w:cstheme="minorHAnsi"/>
          <w:sz w:val="20"/>
          <w:szCs w:val="20"/>
        </w:rPr>
        <w:t xml:space="preserve"> </w:t>
      </w:r>
      <w:r w:rsidRPr="009668EB">
        <w:rPr>
          <w:rFonts w:cstheme="minorHAnsi"/>
          <w:sz w:val="20"/>
          <w:szCs w:val="20"/>
        </w:rPr>
        <w:t>in me’; and he knows how unarisen sensual desire can arise, how arisen</w:t>
      </w:r>
    </w:p>
    <w:p w14:paraId="28E65C71" w14:textId="77777777" w:rsidR="002F2580" w:rsidRDefault="002F2580" w:rsidP="002F2580">
      <w:pPr>
        <w:autoSpaceDE w:val="0"/>
        <w:autoSpaceDN w:val="0"/>
        <w:adjustRightInd w:val="0"/>
        <w:ind w:left="720" w:right="720"/>
        <w:rPr>
          <w:rFonts w:cstheme="minorHAnsi"/>
          <w:sz w:val="20"/>
          <w:szCs w:val="20"/>
        </w:rPr>
      </w:pPr>
      <w:r w:rsidRPr="009668EB">
        <w:rPr>
          <w:rFonts w:cstheme="minorHAnsi"/>
          <w:sz w:val="20"/>
          <w:szCs w:val="20"/>
        </w:rPr>
        <w:t>sensual desire can be removed, and how a future arising of the removed</w:t>
      </w:r>
      <w:r>
        <w:rPr>
          <w:rFonts w:cstheme="minorHAnsi"/>
          <w:sz w:val="20"/>
          <w:szCs w:val="20"/>
        </w:rPr>
        <w:t xml:space="preserve"> </w:t>
      </w:r>
      <w:r w:rsidRPr="009668EB">
        <w:rPr>
          <w:rFonts w:cstheme="minorHAnsi"/>
          <w:sz w:val="20"/>
          <w:szCs w:val="20"/>
        </w:rPr>
        <w:t>sensual desire can be prevented</w:t>
      </w:r>
      <w:r>
        <w:rPr>
          <w:rFonts w:cstheme="minorHAnsi"/>
          <w:sz w:val="20"/>
          <w:szCs w:val="20"/>
        </w:rPr>
        <w:t>….</w:t>
      </w:r>
    </w:p>
    <w:p w14:paraId="28753424" w14:textId="77777777" w:rsidR="002F2580" w:rsidRDefault="002F2580" w:rsidP="002F2580">
      <w:pPr>
        <w:autoSpaceDE w:val="0"/>
        <w:autoSpaceDN w:val="0"/>
        <w:adjustRightInd w:val="0"/>
        <w:ind w:left="720" w:right="720"/>
        <w:rPr>
          <w:rFonts w:cstheme="minorHAnsi"/>
          <w:sz w:val="20"/>
          <w:szCs w:val="20"/>
        </w:rPr>
      </w:pPr>
    </w:p>
    <w:p w14:paraId="335E21CB" w14:textId="77777777" w:rsidR="002F2580" w:rsidRDefault="002F2580" w:rsidP="002F2580">
      <w:pPr>
        <w:autoSpaceDE w:val="0"/>
        <w:autoSpaceDN w:val="0"/>
        <w:adjustRightInd w:val="0"/>
        <w:ind w:left="720" w:right="720"/>
        <w:rPr>
          <w:rFonts w:cstheme="minorHAnsi"/>
          <w:sz w:val="20"/>
          <w:szCs w:val="20"/>
        </w:rPr>
      </w:pPr>
      <w:r>
        <w:rPr>
          <w:rFonts w:cstheme="minorHAnsi"/>
          <w:sz w:val="20"/>
          <w:szCs w:val="20"/>
        </w:rPr>
        <w:t>(This systematic description tracks through the other four hindrances)</w:t>
      </w:r>
    </w:p>
    <w:p w14:paraId="3D4344FC" w14:textId="77777777" w:rsidR="002F2580" w:rsidRDefault="002F2580" w:rsidP="002F2580">
      <w:pPr>
        <w:autoSpaceDE w:val="0"/>
        <w:autoSpaceDN w:val="0"/>
        <w:adjustRightInd w:val="0"/>
        <w:ind w:left="720" w:right="720"/>
        <w:rPr>
          <w:rFonts w:cstheme="minorHAnsi"/>
          <w:sz w:val="20"/>
          <w:szCs w:val="20"/>
        </w:rPr>
      </w:pPr>
    </w:p>
    <w:p w14:paraId="58BA4206" w14:textId="77777777" w:rsidR="002F2580" w:rsidRPr="00AC78A1" w:rsidRDefault="002F2580" w:rsidP="002F2580">
      <w:pPr>
        <w:autoSpaceDE w:val="0"/>
        <w:autoSpaceDN w:val="0"/>
        <w:adjustRightInd w:val="0"/>
        <w:ind w:left="720" w:right="720"/>
        <w:rPr>
          <w:rFonts w:cstheme="minorHAnsi"/>
          <w:sz w:val="20"/>
          <w:szCs w:val="20"/>
        </w:rPr>
      </w:pPr>
      <w:r>
        <w:rPr>
          <w:rFonts w:cstheme="minorHAnsi"/>
          <w:sz w:val="20"/>
          <w:szCs w:val="20"/>
        </w:rPr>
        <w:t>…</w:t>
      </w:r>
      <w:r w:rsidRPr="00AC78A1">
        <w:rPr>
          <w:rFonts w:cstheme="minorHAnsi"/>
          <w:sz w:val="20"/>
          <w:szCs w:val="20"/>
        </w:rPr>
        <w:t xml:space="preserve">“In this way, in regard to </w:t>
      </w:r>
      <w:r w:rsidRPr="00AC78A1">
        <w:rPr>
          <w:rFonts w:cstheme="minorHAnsi"/>
          <w:i/>
          <w:iCs/>
          <w:sz w:val="20"/>
          <w:szCs w:val="20"/>
        </w:rPr>
        <w:t xml:space="preserve">dhammas </w:t>
      </w:r>
      <w:r w:rsidRPr="00AC78A1">
        <w:rPr>
          <w:rFonts w:cstheme="minorHAnsi"/>
          <w:sz w:val="20"/>
          <w:szCs w:val="20"/>
        </w:rPr>
        <w:t xml:space="preserve">he abides contemplating </w:t>
      </w:r>
      <w:r w:rsidRPr="00AC78A1">
        <w:rPr>
          <w:rFonts w:cstheme="minorHAnsi"/>
          <w:i/>
          <w:iCs/>
          <w:sz w:val="20"/>
          <w:szCs w:val="20"/>
        </w:rPr>
        <w:t xml:space="preserve">dhammas </w:t>
      </w:r>
      <w:r w:rsidRPr="00AC78A1">
        <w:rPr>
          <w:rFonts w:cstheme="minorHAnsi"/>
          <w:sz w:val="20"/>
          <w:szCs w:val="20"/>
        </w:rPr>
        <w:t>internally</w:t>
      </w:r>
      <w:r>
        <w:rPr>
          <w:rFonts w:cstheme="minorHAnsi"/>
          <w:sz w:val="20"/>
          <w:szCs w:val="20"/>
        </w:rPr>
        <w:t xml:space="preserve"> </w:t>
      </w:r>
      <w:r w:rsidRPr="00AC78A1">
        <w:rPr>
          <w:rFonts w:cstheme="minorHAnsi"/>
          <w:sz w:val="20"/>
          <w:szCs w:val="20"/>
        </w:rPr>
        <w:t>… externally … internally and externally. He abides contemplating</w:t>
      </w:r>
      <w:r>
        <w:rPr>
          <w:rFonts w:cstheme="minorHAnsi"/>
          <w:sz w:val="20"/>
          <w:szCs w:val="20"/>
        </w:rPr>
        <w:t xml:space="preserve"> </w:t>
      </w:r>
      <w:r w:rsidRPr="00AC78A1">
        <w:rPr>
          <w:rFonts w:cstheme="minorHAnsi"/>
          <w:sz w:val="20"/>
          <w:szCs w:val="20"/>
        </w:rPr>
        <w:t>the nature of arising…of passing away…of both arising and passing away</w:t>
      </w:r>
    </w:p>
    <w:p w14:paraId="7C83CF25" w14:textId="77777777" w:rsidR="002F2580" w:rsidRPr="00AC78A1" w:rsidRDefault="002F2580" w:rsidP="002F2580">
      <w:pPr>
        <w:autoSpaceDE w:val="0"/>
        <w:autoSpaceDN w:val="0"/>
        <w:adjustRightInd w:val="0"/>
        <w:ind w:left="720" w:right="720"/>
        <w:rPr>
          <w:rFonts w:cstheme="minorHAnsi"/>
          <w:sz w:val="20"/>
          <w:szCs w:val="20"/>
        </w:rPr>
      </w:pPr>
      <w:r w:rsidRPr="00AC78A1">
        <w:rPr>
          <w:rFonts w:cstheme="minorHAnsi"/>
          <w:sz w:val="20"/>
          <w:szCs w:val="20"/>
        </w:rPr>
        <w:t xml:space="preserve">in </w:t>
      </w:r>
      <w:r w:rsidRPr="00AC78A1">
        <w:rPr>
          <w:rFonts w:cstheme="minorHAnsi"/>
          <w:i/>
          <w:iCs/>
          <w:sz w:val="20"/>
          <w:szCs w:val="20"/>
        </w:rPr>
        <w:t>dhammas</w:t>
      </w:r>
      <w:r w:rsidRPr="00AC78A1">
        <w:rPr>
          <w:rFonts w:cstheme="minorHAnsi"/>
          <w:sz w:val="20"/>
          <w:szCs w:val="20"/>
        </w:rPr>
        <w:t xml:space="preserve">. Mindfulness that ‘there are </w:t>
      </w:r>
      <w:r w:rsidRPr="00AC78A1">
        <w:rPr>
          <w:rFonts w:cstheme="minorHAnsi"/>
          <w:i/>
          <w:iCs/>
          <w:sz w:val="20"/>
          <w:szCs w:val="20"/>
        </w:rPr>
        <w:t>dhammas</w:t>
      </w:r>
      <w:r w:rsidRPr="00AC78A1">
        <w:rPr>
          <w:rFonts w:cstheme="minorHAnsi"/>
          <w:sz w:val="20"/>
          <w:szCs w:val="20"/>
        </w:rPr>
        <w:t>‘</w:t>
      </w:r>
      <w:r>
        <w:rPr>
          <w:rFonts w:cstheme="minorHAnsi"/>
          <w:sz w:val="20"/>
          <w:szCs w:val="20"/>
        </w:rPr>
        <w:t xml:space="preserve"> </w:t>
      </w:r>
      <w:r w:rsidRPr="00AC78A1">
        <w:rPr>
          <w:rFonts w:cstheme="minorHAnsi"/>
          <w:sz w:val="20"/>
          <w:szCs w:val="20"/>
        </w:rPr>
        <w:t>is established in him to</w:t>
      </w:r>
      <w:r>
        <w:rPr>
          <w:rFonts w:cstheme="minorHAnsi"/>
          <w:sz w:val="20"/>
          <w:szCs w:val="20"/>
        </w:rPr>
        <w:t xml:space="preserve"> </w:t>
      </w:r>
      <w:r w:rsidRPr="00AC78A1">
        <w:rPr>
          <w:rFonts w:cstheme="minorHAnsi"/>
          <w:sz w:val="20"/>
          <w:szCs w:val="20"/>
        </w:rPr>
        <w:t>the extent necessary for bare knowledge and continuous mindfulness. And</w:t>
      </w:r>
      <w:r>
        <w:rPr>
          <w:rFonts w:cstheme="minorHAnsi"/>
          <w:sz w:val="20"/>
          <w:szCs w:val="20"/>
        </w:rPr>
        <w:t xml:space="preserve"> </w:t>
      </w:r>
      <w:r w:rsidRPr="00AC78A1">
        <w:rPr>
          <w:rFonts w:cstheme="minorHAnsi"/>
          <w:sz w:val="20"/>
          <w:szCs w:val="20"/>
        </w:rPr>
        <w:t>he abides independent, not clinging to anything in the world.</w:t>
      </w:r>
    </w:p>
    <w:p w14:paraId="67AEBF04" w14:textId="77777777" w:rsidR="002F2580" w:rsidRDefault="002F2580" w:rsidP="002F2580">
      <w:pPr>
        <w:autoSpaceDE w:val="0"/>
        <w:autoSpaceDN w:val="0"/>
        <w:adjustRightInd w:val="0"/>
        <w:ind w:left="720" w:right="720"/>
        <w:rPr>
          <w:rFonts w:cstheme="minorHAnsi"/>
          <w:sz w:val="20"/>
          <w:szCs w:val="20"/>
        </w:rPr>
      </w:pPr>
      <w:r w:rsidRPr="00AC78A1">
        <w:rPr>
          <w:rFonts w:cstheme="minorHAnsi"/>
          <w:sz w:val="20"/>
          <w:szCs w:val="20"/>
        </w:rPr>
        <w:t xml:space="preserve">That is how in regard to </w:t>
      </w:r>
      <w:r w:rsidRPr="00AC78A1">
        <w:rPr>
          <w:rFonts w:cstheme="minorHAnsi"/>
          <w:i/>
          <w:iCs/>
          <w:sz w:val="20"/>
          <w:szCs w:val="20"/>
        </w:rPr>
        <w:t xml:space="preserve">dhammas </w:t>
      </w:r>
      <w:r w:rsidRPr="00AC78A1">
        <w:rPr>
          <w:rFonts w:cstheme="minorHAnsi"/>
          <w:sz w:val="20"/>
          <w:szCs w:val="20"/>
        </w:rPr>
        <w:t xml:space="preserve">he abides contemplating </w:t>
      </w:r>
      <w:r w:rsidRPr="00AC78A1">
        <w:rPr>
          <w:rFonts w:cstheme="minorHAnsi"/>
          <w:i/>
          <w:iCs/>
          <w:sz w:val="20"/>
          <w:szCs w:val="20"/>
        </w:rPr>
        <w:t xml:space="preserve">dhammas </w:t>
      </w:r>
      <w:r w:rsidRPr="00AC78A1">
        <w:rPr>
          <w:rFonts w:cstheme="minorHAnsi"/>
          <w:sz w:val="20"/>
          <w:szCs w:val="20"/>
        </w:rPr>
        <w:t>in</w:t>
      </w:r>
      <w:r>
        <w:rPr>
          <w:rFonts w:cstheme="minorHAnsi"/>
          <w:sz w:val="20"/>
          <w:szCs w:val="20"/>
        </w:rPr>
        <w:t xml:space="preserve"> </w:t>
      </w:r>
      <w:r w:rsidRPr="00AC78A1">
        <w:rPr>
          <w:rFonts w:cstheme="minorHAnsi"/>
          <w:sz w:val="20"/>
          <w:szCs w:val="20"/>
        </w:rPr>
        <w:t>terms of the five hindrances.</w:t>
      </w:r>
    </w:p>
    <w:p w14:paraId="35E2F0F8" w14:textId="77777777" w:rsidR="002F2580" w:rsidRPr="00AC78A1" w:rsidRDefault="002F2580" w:rsidP="002F2580">
      <w:pPr>
        <w:autoSpaceDE w:val="0"/>
        <w:autoSpaceDN w:val="0"/>
        <w:adjustRightInd w:val="0"/>
        <w:ind w:left="720" w:right="720"/>
        <w:rPr>
          <w:rFonts w:cstheme="minorHAnsi"/>
          <w:sz w:val="20"/>
          <w:szCs w:val="20"/>
        </w:rPr>
      </w:pPr>
      <w:r>
        <w:rPr>
          <w:rFonts w:cstheme="minorHAnsi"/>
          <w:sz w:val="20"/>
          <w:szCs w:val="20"/>
        </w:rPr>
        <w:t xml:space="preserve">pp.23-24 </w:t>
      </w:r>
      <w:r w:rsidRPr="00AC78A1">
        <w:rPr>
          <w:rFonts w:cstheme="minorHAnsi"/>
          <w:i/>
          <w:iCs/>
          <w:sz w:val="20"/>
          <w:szCs w:val="20"/>
        </w:rPr>
        <w:t>Satipatthana: The Direct Path to Realization</w:t>
      </w:r>
      <w:r>
        <w:rPr>
          <w:rFonts w:cstheme="minorHAnsi"/>
          <w:sz w:val="20"/>
          <w:szCs w:val="20"/>
        </w:rPr>
        <w:t xml:space="preserve"> by Analayo</w:t>
      </w:r>
    </w:p>
    <w:p w14:paraId="5E431EE0" w14:textId="77777777" w:rsidR="002F2580" w:rsidRDefault="002F2580" w:rsidP="002F2580">
      <w:pPr>
        <w:autoSpaceDE w:val="0"/>
        <w:autoSpaceDN w:val="0"/>
        <w:adjustRightInd w:val="0"/>
        <w:ind w:firstLine="360"/>
        <w:rPr>
          <w:rFonts w:cstheme="minorHAnsi"/>
          <w:sz w:val="28"/>
          <w:szCs w:val="28"/>
        </w:rPr>
      </w:pPr>
    </w:p>
    <w:p w14:paraId="50046DD6" w14:textId="77777777" w:rsidR="002F2580" w:rsidRDefault="002F2580" w:rsidP="002F2580">
      <w:pPr>
        <w:autoSpaceDE w:val="0"/>
        <w:autoSpaceDN w:val="0"/>
        <w:adjustRightInd w:val="0"/>
        <w:ind w:firstLine="360"/>
        <w:rPr>
          <w:rFonts w:cstheme="minorHAnsi"/>
        </w:rPr>
      </w:pPr>
      <w:r>
        <w:rPr>
          <w:rFonts w:cstheme="minorHAnsi"/>
        </w:rPr>
        <w:t xml:space="preserve">This quality of direct knowledge is a manifestation of coordination among the wholesome mind-conditioning factors, led by </w:t>
      </w:r>
      <w:r w:rsidRPr="00AD2831">
        <w:rPr>
          <w:rFonts w:cstheme="minorHAnsi"/>
          <w:i/>
          <w:iCs/>
        </w:rPr>
        <w:t xml:space="preserve">sati </w:t>
      </w:r>
      <w:r>
        <w:rPr>
          <w:rFonts w:cstheme="minorHAnsi"/>
        </w:rPr>
        <w:t xml:space="preserve">(sah-tee), typically translated as </w:t>
      </w:r>
      <w:r w:rsidRPr="00AD2831">
        <w:rPr>
          <w:rFonts w:cstheme="minorHAnsi"/>
          <w:i/>
          <w:iCs/>
        </w:rPr>
        <w:t>mindfulness</w:t>
      </w:r>
      <w:r>
        <w:rPr>
          <w:rFonts w:cstheme="minorHAnsi"/>
        </w:rPr>
        <w:t xml:space="preserve">.  A more primary meaning for sati is </w:t>
      </w:r>
      <w:r w:rsidRPr="00AD2831">
        <w:rPr>
          <w:rFonts w:cstheme="minorHAnsi"/>
          <w:i/>
          <w:iCs/>
        </w:rPr>
        <w:t>recollection</w:t>
      </w:r>
      <w:r>
        <w:rPr>
          <w:rFonts w:cstheme="minorHAnsi"/>
        </w:rPr>
        <w:t xml:space="preserve"> and is related to a skill cultivated by Brahman priests—recollection was required to recall and perfectly perform the rites and rituals associated with appeasing the gods.  Recollection in the context of the Buddha’s teaching involves keeping in mind the transitory and impersonal nature of subjective experience, for example, as quoted above: “…and he knows how unarisen sensual desire can arise, how arisen sensual desire can be removed…He abides contemplating the nature of arising…of passing away…of both arising and passing away in </w:t>
      </w:r>
      <w:r w:rsidRPr="00F901C3">
        <w:rPr>
          <w:rFonts w:cstheme="minorHAnsi"/>
          <w:i/>
          <w:iCs/>
        </w:rPr>
        <w:t>dhammas</w:t>
      </w:r>
      <w:r>
        <w:rPr>
          <w:rFonts w:cstheme="minorHAnsi"/>
          <w:i/>
          <w:iCs/>
        </w:rPr>
        <w:t>…</w:t>
      </w:r>
      <w:r>
        <w:rPr>
          <w:rFonts w:cstheme="minorHAnsi"/>
        </w:rPr>
        <w:t>And he abides, not clinging to anything in the world.”</w:t>
      </w:r>
    </w:p>
    <w:p w14:paraId="54F68B40" w14:textId="77777777" w:rsidR="002F2580" w:rsidRDefault="002F2580" w:rsidP="002F2580">
      <w:pPr>
        <w:autoSpaceDE w:val="0"/>
        <w:autoSpaceDN w:val="0"/>
        <w:adjustRightInd w:val="0"/>
        <w:ind w:firstLine="360"/>
        <w:rPr>
          <w:rFonts w:cstheme="minorHAnsi"/>
        </w:rPr>
      </w:pPr>
    </w:p>
    <w:p w14:paraId="1148EE4B" w14:textId="4D155F1B" w:rsidR="002F2580" w:rsidRDefault="002F2580" w:rsidP="002F2580">
      <w:pPr>
        <w:autoSpaceDE w:val="0"/>
        <w:autoSpaceDN w:val="0"/>
        <w:adjustRightInd w:val="0"/>
        <w:ind w:firstLine="360"/>
        <w:rPr>
          <w:rFonts w:cstheme="minorHAnsi"/>
        </w:rPr>
      </w:pPr>
      <w:r>
        <w:rPr>
          <w:rFonts w:cstheme="minorHAnsi"/>
        </w:rPr>
        <w:t xml:space="preserve">Other important wholesome mind-conditioning factors are </w:t>
      </w:r>
      <w:r w:rsidRPr="002A7AC8">
        <w:rPr>
          <w:rFonts w:cstheme="minorHAnsi"/>
          <w:i/>
          <w:iCs/>
        </w:rPr>
        <w:t>dhamma vicaya</w:t>
      </w:r>
      <w:r>
        <w:rPr>
          <w:rFonts w:cstheme="minorHAnsi"/>
        </w:rPr>
        <w:t xml:space="preserve"> (dah-mah vih-chah-yah), </w:t>
      </w:r>
      <w:r w:rsidRPr="002A7AC8">
        <w:rPr>
          <w:rFonts w:cstheme="minorHAnsi"/>
          <w:i/>
          <w:iCs/>
        </w:rPr>
        <w:t xml:space="preserve">investigation of mental phenomena </w:t>
      </w:r>
      <w:r>
        <w:rPr>
          <w:rFonts w:cstheme="minorHAnsi"/>
        </w:rPr>
        <w:t xml:space="preserve">and </w:t>
      </w:r>
      <w:r w:rsidRPr="002A7AC8">
        <w:rPr>
          <w:rFonts w:cstheme="minorHAnsi"/>
          <w:i/>
          <w:iCs/>
        </w:rPr>
        <w:t>samma padhana</w:t>
      </w:r>
      <w:r>
        <w:rPr>
          <w:rFonts w:cstheme="minorHAnsi"/>
        </w:rPr>
        <w:t xml:space="preserve"> (sah-mah pah-dah-nah), </w:t>
      </w:r>
      <w:r w:rsidRPr="002A7AC8">
        <w:rPr>
          <w:rFonts w:cstheme="minorHAnsi"/>
          <w:i/>
          <w:iCs/>
        </w:rPr>
        <w:t>right effort</w:t>
      </w:r>
      <w:r>
        <w:rPr>
          <w:rFonts w:cstheme="minorHAnsi"/>
        </w:rPr>
        <w:t xml:space="preserve">.  Investigation reveals the phenomena as a transitory </w:t>
      </w:r>
      <w:r w:rsidR="002B6B19">
        <w:rPr>
          <w:rFonts w:cstheme="minorHAnsi"/>
        </w:rPr>
        <w:t xml:space="preserve">fabricated </w:t>
      </w:r>
      <w:r>
        <w:rPr>
          <w:rFonts w:cstheme="minorHAnsi"/>
        </w:rPr>
        <w:t xml:space="preserve">experience and right effort functions to 1) Interrupt attention focused on the hindrance, 2) Redirect attention to a wholesome condition of the mind, 3) Sustain attention on this condition as long as that attention fosters Awakening, and 4) Ally with investigation to minimize the recurrence of the hindrance; these functions are monitored by sati, </w:t>
      </w:r>
      <w:r w:rsidRPr="002A7AC8">
        <w:rPr>
          <w:rFonts w:cstheme="minorHAnsi"/>
          <w:i/>
          <w:iCs/>
        </w:rPr>
        <w:t>re-collecting</w:t>
      </w:r>
      <w:r>
        <w:rPr>
          <w:rFonts w:cstheme="minorHAnsi"/>
        </w:rPr>
        <w:t xml:space="preserve"> them.</w:t>
      </w:r>
    </w:p>
    <w:p w14:paraId="35EA7722" w14:textId="77777777" w:rsidR="002F2580" w:rsidRDefault="002F2580" w:rsidP="002F2580">
      <w:pPr>
        <w:autoSpaceDE w:val="0"/>
        <w:autoSpaceDN w:val="0"/>
        <w:adjustRightInd w:val="0"/>
        <w:ind w:firstLine="360"/>
        <w:rPr>
          <w:rFonts w:cstheme="minorHAnsi"/>
        </w:rPr>
      </w:pPr>
    </w:p>
    <w:p w14:paraId="7EE91C8E" w14:textId="72C2C51E" w:rsidR="002F2580" w:rsidRDefault="009F609D" w:rsidP="002F2580">
      <w:pPr>
        <w:autoSpaceDE w:val="0"/>
        <w:autoSpaceDN w:val="0"/>
        <w:adjustRightInd w:val="0"/>
        <w:ind w:firstLine="360"/>
        <w:rPr>
          <w:rFonts w:cstheme="minorHAnsi"/>
        </w:rPr>
      </w:pPr>
      <w:r>
        <w:rPr>
          <w:rFonts w:cstheme="minorHAnsi"/>
        </w:rPr>
        <w:t>Another way to describe</w:t>
      </w:r>
      <w:r w:rsidR="002F2580">
        <w:rPr>
          <w:rFonts w:cstheme="minorHAnsi"/>
        </w:rPr>
        <w:t xml:space="preserve"> the</w:t>
      </w:r>
      <w:r>
        <w:rPr>
          <w:rFonts w:cstheme="minorHAnsi"/>
        </w:rPr>
        <w:t>se</w:t>
      </w:r>
      <w:r w:rsidR="002F2580">
        <w:rPr>
          <w:rFonts w:cstheme="minorHAnsi"/>
        </w:rPr>
        <w:t xml:space="preserve"> primary wholesome functions which are applied to set aside the hindrances </w:t>
      </w:r>
      <w:r>
        <w:rPr>
          <w:rFonts w:cstheme="minorHAnsi"/>
        </w:rPr>
        <w:t>is</w:t>
      </w:r>
      <w:r w:rsidR="002F2580">
        <w:rPr>
          <w:rFonts w:cstheme="minorHAnsi"/>
        </w:rPr>
        <w:t xml:space="preserve"> </w:t>
      </w:r>
      <w:r w:rsidR="002F2580" w:rsidRPr="002A2F9A">
        <w:rPr>
          <w:rFonts w:cstheme="minorHAnsi"/>
          <w:i/>
          <w:iCs/>
        </w:rPr>
        <w:t>atapi sati sampajanna</w:t>
      </w:r>
      <w:r w:rsidR="002F2580">
        <w:rPr>
          <w:rFonts w:cstheme="minorHAnsi"/>
        </w:rPr>
        <w:t xml:space="preserve"> (ah-tah-pee sah-tee sahm-pah-jah-nah)</w:t>
      </w:r>
      <w:r>
        <w:rPr>
          <w:rFonts w:cstheme="minorHAnsi"/>
        </w:rPr>
        <w:t>, a phrase that is repeated throughout the Satipatthana Sutta</w:t>
      </w:r>
      <w:r w:rsidR="002F2580">
        <w:rPr>
          <w:rFonts w:cstheme="minorHAnsi"/>
        </w:rPr>
        <w:t xml:space="preserve">.  </w:t>
      </w:r>
      <w:r w:rsidR="002F2580" w:rsidRPr="002A2F9A">
        <w:rPr>
          <w:rFonts w:cstheme="minorHAnsi"/>
          <w:i/>
          <w:iCs/>
        </w:rPr>
        <w:t>Atapi</w:t>
      </w:r>
      <w:r w:rsidR="002F2580">
        <w:rPr>
          <w:rFonts w:cstheme="minorHAnsi"/>
        </w:rPr>
        <w:t xml:space="preserve"> is translated as </w:t>
      </w:r>
      <w:r w:rsidR="002F2580" w:rsidRPr="002A2F9A">
        <w:rPr>
          <w:rFonts w:cstheme="minorHAnsi"/>
          <w:i/>
          <w:iCs/>
        </w:rPr>
        <w:t>diligence</w:t>
      </w:r>
      <w:r w:rsidR="002F2580">
        <w:rPr>
          <w:rFonts w:cstheme="minorHAnsi"/>
        </w:rPr>
        <w:t xml:space="preserve">; </w:t>
      </w:r>
      <w:r w:rsidR="002F2580" w:rsidRPr="002A2F9A">
        <w:rPr>
          <w:rFonts w:cstheme="minorHAnsi"/>
          <w:i/>
          <w:iCs/>
        </w:rPr>
        <w:t>sati</w:t>
      </w:r>
      <w:r w:rsidR="002F2580">
        <w:rPr>
          <w:rFonts w:cstheme="minorHAnsi"/>
        </w:rPr>
        <w:t xml:space="preserve"> is </w:t>
      </w:r>
      <w:r w:rsidR="002F2580" w:rsidRPr="002A2F9A">
        <w:rPr>
          <w:rFonts w:cstheme="minorHAnsi"/>
          <w:i/>
          <w:iCs/>
        </w:rPr>
        <w:t>mindfulness</w:t>
      </w:r>
      <w:r w:rsidR="002F2580">
        <w:rPr>
          <w:rFonts w:cstheme="minorHAnsi"/>
        </w:rPr>
        <w:t xml:space="preserve"> and </w:t>
      </w:r>
      <w:r w:rsidR="002F2580" w:rsidRPr="002A2F9A">
        <w:rPr>
          <w:rFonts w:cstheme="minorHAnsi"/>
          <w:i/>
          <w:iCs/>
        </w:rPr>
        <w:t>sampajanna</w:t>
      </w:r>
      <w:r w:rsidR="002F2580">
        <w:rPr>
          <w:rFonts w:cstheme="minorHAnsi"/>
        </w:rPr>
        <w:t xml:space="preserve"> is </w:t>
      </w:r>
      <w:r w:rsidR="002F2580" w:rsidRPr="002A2F9A">
        <w:rPr>
          <w:rFonts w:cstheme="minorHAnsi"/>
          <w:i/>
          <w:iCs/>
        </w:rPr>
        <w:t>clear comprehension</w:t>
      </w:r>
      <w:r w:rsidR="002F2580">
        <w:rPr>
          <w:rFonts w:cstheme="minorHAnsi"/>
        </w:rPr>
        <w:t xml:space="preserve">.  Clear comprehension involves determining the suitability of emerging self-state organizations, channeling the energy of attention either toward realizing a wholesome emergence or denying traction to an unwholesome emergence.  This process also requires skillful application of </w:t>
      </w:r>
      <w:r w:rsidR="002F2580" w:rsidRPr="00137688">
        <w:rPr>
          <w:rFonts w:cstheme="minorHAnsi"/>
          <w:i/>
          <w:iCs/>
        </w:rPr>
        <w:t>cetana</w:t>
      </w:r>
      <w:r w:rsidR="002F2580">
        <w:rPr>
          <w:rFonts w:cstheme="minorHAnsi"/>
        </w:rPr>
        <w:t xml:space="preserve"> (che-tah-nah), </w:t>
      </w:r>
      <w:r w:rsidR="002F2580" w:rsidRPr="00137688">
        <w:rPr>
          <w:rFonts w:cstheme="minorHAnsi"/>
          <w:i/>
          <w:iCs/>
        </w:rPr>
        <w:t>intention</w:t>
      </w:r>
      <w:r w:rsidR="002F2580">
        <w:rPr>
          <w:rFonts w:cstheme="minorHAnsi"/>
        </w:rPr>
        <w:t>, which is the function in the mind that orients attention and initiates action.</w:t>
      </w:r>
    </w:p>
    <w:p w14:paraId="4FF95F2F" w14:textId="77777777" w:rsidR="002F2580" w:rsidRDefault="002F2580" w:rsidP="002F2580">
      <w:pPr>
        <w:autoSpaceDE w:val="0"/>
        <w:autoSpaceDN w:val="0"/>
        <w:adjustRightInd w:val="0"/>
        <w:ind w:firstLine="360"/>
        <w:rPr>
          <w:rFonts w:cstheme="minorHAnsi"/>
        </w:rPr>
      </w:pPr>
    </w:p>
    <w:p w14:paraId="2C4B4DEE" w14:textId="77777777" w:rsidR="002B6B19" w:rsidRDefault="002F2580" w:rsidP="002F2580">
      <w:pPr>
        <w:autoSpaceDE w:val="0"/>
        <w:autoSpaceDN w:val="0"/>
        <w:adjustRightInd w:val="0"/>
        <w:ind w:firstLine="360"/>
        <w:rPr>
          <w:rFonts w:cstheme="minorHAnsi"/>
        </w:rPr>
      </w:pPr>
      <w:r>
        <w:rPr>
          <w:rFonts w:cstheme="minorHAnsi"/>
        </w:rPr>
        <w:t xml:space="preserve">Another important contemplation is awareness of </w:t>
      </w:r>
      <w:r w:rsidRPr="00BA61D3">
        <w:rPr>
          <w:rFonts w:cstheme="minorHAnsi"/>
          <w:i/>
          <w:iCs/>
        </w:rPr>
        <w:t>vedana</w:t>
      </w:r>
      <w:r>
        <w:rPr>
          <w:rFonts w:cstheme="minorHAnsi"/>
        </w:rPr>
        <w:t xml:space="preserve"> (vay-dah-nah), translated typically as </w:t>
      </w:r>
      <w:r w:rsidRPr="00BA61D3">
        <w:rPr>
          <w:rFonts w:cstheme="minorHAnsi"/>
          <w:i/>
          <w:iCs/>
        </w:rPr>
        <w:t>feeling</w:t>
      </w:r>
      <w:r>
        <w:rPr>
          <w:rFonts w:cstheme="minorHAnsi"/>
        </w:rPr>
        <w:t xml:space="preserve">.  A contemporary </w:t>
      </w:r>
      <w:r w:rsidR="002B6B19">
        <w:rPr>
          <w:rFonts w:cstheme="minorHAnsi"/>
        </w:rPr>
        <w:t xml:space="preserve">psychological </w:t>
      </w:r>
      <w:r>
        <w:rPr>
          <w:rFonts w:cstheme="minorHAnsi"/>
        </w:rPr>
        <w:t xml:space="preserve">concept that I believe is more useful is </w:t>
      </w:r>
      <w:r w:rsidRPr="00BA61D3">
        <w:rPr>
          <w:rFonts w:cstheme="minorHAnsi"/>
          <w:i/>
          <w:iCs/>
        </w:rPr>
        <w:t>affect</w:t>
      </w:r>
      <w:r>
        <w:rPr>
          <w:rFonts w:cstheme="minorHAnsi"/>
        </w:rPr>
        <w:t xml:space="preserve">, which is </w:t>
      </w:r>
      <w:r w:rsidRPr="002B6B19">
        <w:rPr>
          <w:rFonts w:cstheme="minorHAnsi"/>
        </w:rPr>
        <w:t>the</w:t>
      </w:r>
      <w:r w:rsidRPr="00BA61D3">
        <w:rPr>
          <w:rFonts w:cstheme="minorHAnsi"/>
          <w:i/>
          <w:iCs/>
        </w:rPr>
        <w:t xml:space="preserve"> urgent reactive process</w:t>
      </w:r>
      <w:r>
        <w:rPr>
          <w:rFonts w:cstheme="minorHAnsi"/>
        </w:rPr>
        <w:t xml:space="preserve"> we experience that can either be pleasantly attractive—</w:t>
      </w:r>
      <w:r w:rsidRPr="00BA61D3">
        <w:rPr>
          <w:rFonts w:cstheme="minorHAnsi"/>
          <w:i/>
          <w:iCs/>
        </w:rPr>
        <w:t>affect approach</w:t>
      </w:r>
      <w:r>
        <w:rPr>
          <w:rFonts w:cstheme="minorHAnsi"/>
        </w:rPr>
        <w:t>—or unpleasantly repulsive—</w:t>
      </w:r>
      <w:r w:rsidRPr="00BA61D3">
        <w:rPr>
          <w:rFonts w:cstheme="minorHAnsi"/>
          <w:i/>
          <w:iCs/>
        </w:rPr>
        <w:t>affect avoidance</w:t>
      </w:r>
      <w:r>
        <w:rPr>
          <w:rFonts w:cstheme="minorHAnsi"/>
        </w:rPr>
        <w:t xml:space="preserve">.  </w:t>
      </w:r>
    </w:p>
    <w:p w14:paraId="014BA485" w14:textId="77777777" w:rsidR="002B6B19" w:rsidRDefault="002B6B19" w:rsidP="002F2580">
      <w:pPr>
        <w:autoSpaceDE w:val="0"/>
        <w:autoSpaceDN w:val="0"/>
        <w:adjustRightInd w:val="0"/>
        <w:ind w:firstLine="360"/>
        <w:rPr>
          <w:rFonts w:cstheme="minorHAnsi"/>
        </w:rPr>
      </w:pPr>
    </w:p>
    <w:p w14:paraId="2CC5619F" w14:textId="6DFA6895" w:rsidR="002F2580" w:rsidRDefault="002F2580" w:rsidP="002F2580">
      <w:pPr>
        <w:autoSpaceDE w:val="0"/>
        <w:autoSpaceDN w:val="0"/>
        <w:adjustRightInd w:val="0"/>
        <w:ind w:firstLine="360"/>
        <w:rPr>
          <w:rFonts w:cstheme="minorHAnsi"/>
        </w:rPr>
      </w:pPr>
      <w:r>
        <w:rPr>
          <w:rFonts w:cstheme="minorHAnsi"/>
        </w:rPr>
        <w:t xml:space="preserve">These terms have direct association with the impulsive energy </w:t>
      </w:r>
      <w:r w:rsidR="002B6B19">
        <w:rPr>
          <w:rFonts w:cstheme="minorHAnsi"/>
        </w:rPr>
        <w:t xml:space="preserve">of craving </w:t>
      </w:r>
      <w:r>
        <w:rPr>
          <w:rFonts w:cstheme="minorHAnsi"/>
        </w:rPr>
        <w:t xml:space="preserve">that is characteristic of </w:t>
      </w:r>
      <w:r w:rsidR="002B6B19" w:rsidRPr="002B6B19">
        <w:rPr>
          <w:rFonts w:cstheme="minorHAnsi"/>
          <w:i/>
          <w:iCs/>
        </w:rPr>
        <w:t>tanha</w:t>
      </w:r>
      <w:r w:rsidR="002B6B19">
        <w:rPr>
          <w:rFonts w:cstheme="minorHAnsi"/>
        </w:rPr>
        <w:t xml:space="preserve"> (than-hah), translated as </w:t>
      </w:r>
      <w:r w:rsidR="002B6B19" w:rsidRPr="002B6B19">
        <w:rPr>
          <w:rFonts w:cstheme="minorHAnsi"/>
          <w:i/>
          <w:iCs/>
        </w:rPr>
        <w:t>thirst</w:t>
      </w:r>
      <w:r w:rsidR="002B6B19">
        <w:rPr>
          <w:rFonts w:cstheme="minorHAnsi"/>
        </w:rPr>
        <w:t xml:space="preserve"> or </w:t>
      </w:r>
      <w:r w:rsidRPr="002B6B19">
        <w:rPr>
          <w:rFonts w:cstheme="minorHAnsi"/>
          <w:i/>
          <w:iCs/>
        </w:rPr>
        <w:t>craving</w:t>
      </w:r>
      <w:r>
        <w:rPr>
          <w:rFonts w:cstheme="minorHAnsi"/>
        </w:rPr>
        <w:t>.</w:t>
      </w:r>
      <w:r w:rsidR="002B6B19">
        <w:rPr>
          <w:rFonts w:cstheme="minorHAnsi"/>
        </w:rPr>
        <w:t xml:space="preserve">  The characteristic of tanha is that of an unquenchable thirst, and the most dramatic example of this is addiction.</w:t>
      </w:r>
    </w:p>
    <w:p w14:paraId="618928E5" w14:textId="77777777" w:rsidR="002B6B19" w:rsidRDefault="002B6B19" w:rsidP="002F2580">
      <w:pPr>
        <w:autoSpaceDE w:val="0"/>
        <w:autoSpaceDN w:val="0"/>
        <w:adjustRightInd w:val="0"/>
        <w:ind w:firstLine="360"/>
        <w:rPr>
          <w:rFonts w:cstheme="minorHAnsi"/>
        </w:rPr>
      </w:pPr>
    </w:p>
    <w:p w14:paraId="2B3ED88B" w14:textId="302577D0" w:rsidR="002F2580" w:rsidRDefault="002B6B19" w:rsidP="002F2580">
      <w:pPr>
        <w:autoSpaceDE w:val="0"/>
        <w:autoSpaceDN w:val="0"/>
        <w:adjustRightInd w:val="0"/>
        <w:ind w:firstLine="360"/>
        <w:rPr>
          <w:rFonts w:cstheme="minorHAnsi"/>
        </w:rPr>
      </w:pPr>
      <w:r>
        <w:rPr>
          <w:rFonts w:cstheme="minorHAnsi"/>
        </w:rPr>
        <w:t xml:space="preserve">Intimately associated with tanha is </w:t>
      </w:r>
      <w:r w:rsidRPr="00601890">
        <w:rPr>
          <w:rFonts w:cstheme="minorHAnsi"/>
          <w:i/>
          <w:iCs/>
        </w:rPr>
        <w:t>upadana</w:t>
      </w:r>
      <w:r>
        <w:rPr>
          <w:rFonts w:cstheme="minorHAnsi"/>
        </w:rPr>
        <w:t xml:space="preserve"> (oo-pah-dah- nah), translated as </w:t>
      </w:r>
      <w:r w:rsidRPr="00601890">
        <w:rPr>
          <w:rFonts w:cstheme="minorHAnsi"/>
          <w:i/>
          <w:iCs/>
        </w:rPr>
        <w:t>clinging</w:t>
      </w:r>
      <w:r>
        <w:rPr>
          <w:rFonts w:cstheme="minorHAnsi"/>
        </w:rPr>
        <w:t xml:space="preserve">; a more literal translation is </w:t>
      </w:r>
      <w:r w:rsidRPr="00601890">
        <w:rPr>
          <w:rFonts w:cstheme="minorHAnsi"/>
          <w:i/>
          <w:iCs/>
        </w:rPr>
        <w:t>nutriment</w:t>
      </w:r>
      <w:r>
        <w:rPr>
          <w:rFonts w:cstheme="minorHAnsi"/>
        </w:rPr>
        <w:t xml:space="preserve"> or </w:t>
      </w:r>
      <w:r w:rsidRPr="00601890">
        <w:rPr>
          <w:rFonts w:cstheme="minorHAnsi"/>
          <w:i/>
          <w:iCs/>
        </w:rPr>
        <w:t>fuel</w:t>
      </w:r>
      <w:r>
        <w:rPr>
          <w:rFonts w:cstheme="minorHAnsi"/>
        </w:rPr>
        <w:t xml:space="preserve">, and was associated with during that period the sacred fuel used by Brahmin priests to fuel sacred </w:t>
      </w:r>
      <w:r>
        <w:rPr>
          <w:rFonts w:cstheme="minorHAnsi"/>
        </w:rPr>
        <w:lastRenderedPageBreak/>
        <w:t>fires</w:t>
      </w:r>
      <w:r w:rsidR="00601890">
        <w:rPr>
          <w:rFonts w:cstheme="minorHAnsi"/>
        </w:rPr>
        <w:t xml:space="preserve">.  The Buddha repurposed </w:t>
      </w:r>
      <w:r w:rsidR="00601890" w:rsidRPr="00601890">
        <w:rPr>
          <w:rFonts w:cstheme="minorHAnsi"/>
          <w:i/>
          <w:iCs/>
        </w:rPr>
        <w:t>upadana</w:t>
      </w:r>
      <w:r w:rsidR="00601890">
        <w:rPr>
          <w:rFonts w:cstheme="minorHAnsi"/>
        </w:rPr>
        <w:t xml:space="preserve"> as </w:t>
      </w:r>
      <w:r w:rsidR="00601890" w:rsidRPr="00601890">
        <w:rPr>
          <w:rFonts w:cstheme="minorHAnsi"/>
          <w:i/>
          <w:iCs/>
        </w:rPr>
        <w:t>a prolonged and self-defining preoccupation  or enchantment with any internal story or commentary associated with craving</w:t>
      </w:r>
      <w:r w:rsidR="00601890">
        <w:rPr>
          <w:rFonts w:cstheme="minorHAnsi"/>
        </w:rPr>
        <w:t xml:space="preserve">.  </w:t>
      </w:r>
    </w:p>
    <w:p w14:paraId="3E1E2F21" w14:textId="77777777" w:rsidR="00601890" w:rsidRDefault="00601890" w:rsidP="002F2580">
      <w:pPr>
        <w:autoSpaceDE w:val="0"/>
        <w:autoSpaceDN w:val="0"/>
        <w:adjustRightInd w:val="0"/>
        <w:ind w:firstLine="360"/>
        <w:rPr>
          <w:rFonts w:cstheme="minorHAnsi"/>
        </w:rPr>
      </w:pPr>
    </w:p>
    <w:p w14:paraId="357E6D6E" w14:textId="37B65314" w:rsidR="00601890" w:rsidRDefault="00601890" w:rsidP="002F2580">
      <w:pPr>
        <w:autoSpaceDE w:val="0"/>
        <w:autoSpaceDN w:val="0"/>
        <w:adjustRightInd w:val="0"/>
        <w:ind w:firstLine="360"/>
        <w:rPr>
          <w:rFonts w:cstheme="minorHAnsi"/>
        </w:rPr>
      </w:pPr>
      <w:r>
        <w:rPr>
          <w:rFonts w:cstheme="minorHAnsi"/>
        </w:rPr>
        <w:t>Craving and clinging are the constituent elements of dukkha (doo-kah), translated as suffering or dissatisfaction.  I find it useful to understand dukkha as distress and confusion—distress relates to the unquenchable characteristic of craving and confusion relates to the dissonance between the fabricated ideal results of our expectations and what actually is the result of clinging.</w:t>
      </w:r>
      <w:r w:rsidR="00CE34AA">
        <w:rPr>
          <w:rFonts w:cstheme="minorHAnsi"/>
        </w:rPr>
        <w:t xml:space="preserve">  The hindrances are the most obvious examples of dukkha, and there are three categories of dukkha:</w:t>
      </w:r>
    </w:p>
    <w:p w14:paraId="113D348F" w14:textId="77777777" w:rsidR="00CE34AA" w:rsidRDefault="00CE34AA" w:rsidP="00CE34AA">
      <w:pPr>
        <w:autoSpaceDE w:val="0"/>
        <w:autoSpaceDN w:val="0"/>
        <w:adjustRightInd w:val="0"/>
        <w:rPr>
          <w:rFonts w:cstheme="minorHAnsi"/>
        </w:rPr>
      </w:pPr>
    </w:p>
    <w:p w14:paraId="0F2AF21F" w14:textId="054F59B7" w:rsidR="00CE34AA" w:rsidRDefault="00CE34AA" w:rsidP="00CE34AA">
      <w:pPr>
        <w:autoSpaceDE w:val="0"/>
        <w:autoSpaceDN w:val="0"/>
        <w:adjustRightInd w:val="0"/>
        <w:rPr>
          <w:rFonts w:cstheme="minorHAnsi"/>
        </w:rPr>
      </w:pPr>
      <w:r>
        <w:rPr>
          <w:rFonts w:cstheme="minorHAnsi"/>
        </w:rPr>
        <w:t>Dukkha-dukkha, which is the unavoidable distress and confusion that comes with inhabiting a body—pain, hunger, fatigue, illness, etc.</w:t>
      </w:r>
    </w:p>
    <w:p w14:paraId="1291E180" w14:textId="77777777" w:rsidR="00CE34AA" w:rsidRDefault="00CE34AA" w:rsidP="00CE34AA">
      <w:pPr>
        <w:autoSpaceDE w:val="0"/>
        <w:autoSpaceDN w:val="0"/>
        <w:adjustRightInd w:val="0"/>
        <w:rPr>
          <w:rFonts w:cstheme="minorHAnsi"/>
        </w:rPr>
      </w:pPr>
    </w:p>
    <w:p w14:paraId="59747BBD" w14:textId="0D7D81FA" w:rsidR="00CE34AA" w:rsidRDefault="00CE34AA" w:rsidP="00CE34AA">
      <w:pPr>
        <w:autoSpaceDE w:val="0"/>
        <w:autoSpaceDN w:val="0"/>
        <w:adjustRightInd w:val="0"/>
        <w:rPr>
          <w:rFonts w:cstheme="minorHAnsi"/>
        </w:rPr>
      </w:pPr>
      <w:r>
        <w:rPr>
          <w:rFonts w:cstheme="minorHAnsi"/>
        </w:rPr>
        <w:t>Sankhara-dukkha (sahn-kah-rah-doo-kah), which is the distress and confusion that is the result of craving and clinging; sankhara is the process of fabrication that occurs as the mind makes a meaningful self-experience’</w:t>
      </w:r>
    </w:p>
    <w:p w14:paraId="6B6EF623" w14:textId="77777777" w:rsidR="00CE34AA" w:rsidRDefault="00CE34AA" w:rsidP="00CE34AA">
      <w:pPr>
        <w:autoSpaceDE w:val="0"/>
        <w:autoSpaceDN w:val="0"/>
        <w:adjustRightInd w:val="0"/>
        <w:rPr>
          <w:rFonts w:cstheme="minorHAnsi"/>
        </w:rPr>
      </w:pPr>
    </w:p>
    <w:p w14:paraId="1FD7C9E8" w14:textId="791E4FF1" w:rsidR="00601890" w:rsidRDefault="00CE34AA" w:rsidP="00CE34AA">
      <w:pPr>
        <w:autoSpaceDE w:val="0"/>
        <w:autoSpaceDN w:val="0"/>
        <w:adjustRightInd w:val="0"/>
        <w:rPr>
          <w:rFonts w:cstheme="minorHAnsi"/>
        </w:rPr>
      </w:pPr>
      <w:r>
        <w:rPr>
          <w:rFonts w:cstheme="minorHAnsi"/>
        </w:rPr>
        <w:t>Viparinama-dukkha (vih-pah-rih-nah-mah-doo-kah), which the result of unanticipated change—for example, when you carefully prepare for a large family picnic and it rains.</w:t>
      </w:r>
    </w:p>
    <w:p w14:paraId="06AC08BC" w14:textId="77777777" w:rsidR="00CE34AA" w:rsidRDefault="00CE34AA" w:rsidP="00CE34AA">
      <w:pPr>
        <w:autoSpaceDE w:val="0"/>
        <w:autoSpaceDN w:val="0"/>
        <w:adjustRightInd w:val="0"/>
        <w:rPr>
          <w:rFonts w:cstheme="minorHAnsi"/>
        </w:rPr>
      </w:pPr>
    </w:p>
    <w:p w14:paraId="250626C9" w14:textId="64ACC539" w:rsidR="002F2580" w:rsidRDefault="00CE34AA" w:rsidP="002F2580">
      <w:pPr>
        <w:autoSpaceDE w:val="0"/>
        <w:autoSpaceDN w:val="0"/>
        <w:adjustRightInd w:val="0"/>
        <w:ind w:firstLine="360"/>
        <w:rPr>
          <w:rFonts w:cstheme="minorHAnsi"/>
        </w:rPr>
      </w:pPr>
      <w:r>
        <w:rPr>
          <w:rFonts w:cstheme="minorHAnsi"/>
        </w:rPr>
        <w:t>The hindrances are u</w:t>
      </w:r>
      <w:r w:rsidR="002F2580">
        <w:rPr>
          <w:rFonts w:cstheme="minorHAnsi"/>
        </w:rPr>
        <w:t>nwholesome mental formations</w:t>
      </w:r>
      <w:r>
        <w:rPr>
          <w:rFonts w:cstheme="minorHAnsi"/>
        </w:rPr>
        <w:t xml:space="preserve"> that</w:t>
      </w:r>
      <w:r w:rsidR="002F2580">
        <w:rPr>
          <w:rFonts w:cstheme="minorHAnsi"/>
        </w:rPr>
        <w:t xml:space="preserve"> </w:t>
      </w:r>
      <w:r w:rsidR="002F2580" w:rsidRPr="00436FAF">
        <w:rPr>
          <w:rFonts w:cstheme="minorHAnsi"/>
          <w:i/>
          <w:iCs/>
        </w:rPr>
        <w:t>hinder</w:t>
      </w:r>
      <w:r w:rsidR="002F2580">
        <w:rPr>
          <w:rFonts w:cstheme="minorHAnsi"/>
        </w:rPr>
        <w:t xml:space="preserve"> the smooth and clear flow of experience.  Our thoughts and actions are manifestations of energy coursing through the body, the fuel for which are food and the air we breathe.  The hindrances are misapplications of this primary energy— “energy dumps” that distort and disable effective functioning, both on an everyday level, but most particularly in terms of spiritual development.  </w:t>
      </w:r>
    </w:p>
    <w:p w14:paraId="780AC223" w14:textId="77777777" w:rsidR="002F2580" w:rsidRDefault="002F2580" w:rsidP="002F2580">
      <w:pPr>
        <w:autoSpaceDE w:val="0"/>
        <w:autoSpaceDN w:val="0"/>
        <w:adjustRightInd w:val="0"/>
        <w:ind w:firstLine="360"/>
        <w:rPr>
          <w:rFonts w:cstheme="minorHAnsi"/>
        </w:rPr>
      </w:pPr>
    </w:p>
    <w:p w14:paraId="4FC69FBE" w14:textId="77777777" w:rsidR="002F2580" w:rsidRDefault="002F2580" w:rsidP="002F2580">
      <w:pPr>
        <w:autoSpaceDE w:val="0"/>
        <w:autoSpaceDN w:val="0"/>
        <w:adjustRightInd w:val="0"/>
        <w:ind w:firstLine="360"/>
        <w:rPr>
          <w:rFonts w:cstheme="minorHAnsi"/>
        </w:rPr>
      </w:pPr>
      <w:r>
        <w:rPr>
          <w:rFonts w:cstheme="minorHAnsi"/>
        </w:rPr>
        <w:t>The commentaries provide two similes regarding the hindrances, relative to the freedom of the mind and compared to an otherwise clear pond that allows accurate views of what is beneath the surface; these similes will be mentioned regarding each hindrance.  Here is a brief review of each of the hindrances—they can either occur momentarily, simply disrupting the smooth flow of sensations arising and passing away, or strongly, causing a total ignoring of wholesome mental formations:</w:t>
      </w:r>
    </w:p>
    <w:p w14:paraId="11EB0C93" w14:textId="77777777" w:rsidR="002F2580" w:rsidRDefault="002F2580" w:rsidP="002F2580">
      <w:pPr>
        <w:autoSpaceDE w:val="0"/>
        <w:autoSpaceDN w:val="0"/>
        <w:adjustRightInd w:val="0"/>
        <w:rPr>
          <w:rFonts w:cstheme="minorHAnsi"/>
        </w:rPr>
      </w:pPr>
    </w:p>
    <w:p w14:paraId="014E20FF" w14:textId="160EAAA6" w:rsidR="002F2580" w:rsidRDefault="002F2580" w:rsidP="002F2580">
      <w:pPr>
        <w:autoSpaceDE w:val="0"/>
        <w:autoSpaceDN w:val="0"/>
        <w:adjustRightInd w:val="0"/>
        <w:rPr>
          <w:rFonts w:cstheme="minorHAnsi"/>
        </w:rPr>
      </w:pPr>
      <w:r w:rsidRPr="00436FAF">
        <w:rPr>
          <w:rFonts w:cstheme="minorHAnsi"/>
          <w:b/>
          <w:bCs/>
        </w:rPr>
        <w:t>Sense Desire</w:t>
      </w:r>
      <w:r>
        <w:rPr>
          <w:rFonts w:cstheme="minorHAnsi"/>
          <w:b/>
          <w:bCs/>
        </w:rPr>
        <w:t>,</w:t>
      </w:r>
      <w:r>
        <w:rPr>
          <w:rFonts w:cstheme="minorHAnsi"/>
        </w:rPr>
        <w:t xml:space="preserve"> </w:t>
      </w:r>
      <w:r w:rsidRPr="00116451">
        <w:rPr>
          <w:rFonts w:cstheme="minorHAnsi"/>
          <w:i/>
          <w:iCs/>
        </w:rPr>
        <w:t>kamasava</w:t>
      </w:r>
      <w:r>
        <w:rPr>
          <w:rFonts w:cstheme="minorHAnsi"/>
        </w:rPr>
        <w:t xml:space="preserve"> (kah-mah-sah-vah) in Pali, is any preoccupation with a flow of mental formations that are organized through craving and clinging to pleasant feelings, either physical or mental in nature.  Our consumer culture presents us with sense desire that has been thoroughly researched to maximize the desire and disregard the potential negative consequences, either immediate, such as heartburn after eating too much calorie-rich food, or indirectly, as the degradation of southern Florida’s environment due to the vast sugar farms found there.  Skillful practice notes with clarity and detachment </w:t>
      </w:r>
      <w:r w:rsidR="005A76E8">
        <w:rPr>
          <w:rFonts w:cstheme="minorHAnsi"/>
        </w:rPr>
        <w:t>the potential</w:t>
      </w:r>
      <w:r>
        <w:rPr>
          <w:rFonts w:cstheme="minorHAnsi"/>
        </w:rPr>
        <w:t xml:space="preserve"> emerg</w:t>
      </w:r>
      <w:r w:rsidR="005A76E8">
        <w:rPr>
          <w:rFonts w:cstheme="minorHAnsi"/>
        </w:rPr>
        <w:t>ence of a</w:t>
      </w:r>
      <w:r>
        <w:rPr>
          <w:rFonts w:cstheme="minorHAnsi"/>
        </w:rPr>
        <w:t xml:space="preserve"> sense desire formation and the degree of urgent impulsivity that accompanies it.  This skillful noting catches the formation “just off-stage” before clinging takes full effect.  A pleasant feeling is directly known as a pleasant feeling, without allowing it to aggregate into the misperception of an enduring self.  The teachings regard the hindrance of sense desire as comparable to being indebted to </w:t>
      </w:r>
      <w:r w:rsidR="005A76E8">
        <w:rPr>
          <w:rFonts w:cstheme="minorHAnsi"/>
        </w:rPr>
        <w:t xml:space="preserve">a </w:t>
      </w:r>
      <w:r>
        <w:rPr>
          <w:rFonts w:cstheme="minorHAnsi"/>
        </w:rPr>
        <w:t xml:space="preserve">pleasant feeling and </w:t>
      </w:r>
      <w:r w:rsidR="005A76E8">
        <w:rPr>
          <w:rFonts w:cstheme="minorHAnsi"/>
        </w:rPr>
        <w:t xml:space="preserve">the </w:t>
      </w:r>
      <w:r>
        <w:rPr>
          <w:rFonts w:cstheme="minorHAnsi"/>
        </w:rPr>
        <w:t xml:space="preserve">accompanying story.  Sense desire can also be compared to water that is saturated with a beautiful colored dye, </w:t>
      </w:r>
      <w:r w:rsidR="005A76E8">
        <w:rPr>
          <w:rFonts w:cstheme="minorHAnsi"/>
        </w:rPr>
        <w:t xml:space="preserve">because of which </w:t>
      </w:r>
      <w:r>
        <w:rPr>
          <w:rFonts w:cstheme="minorHAnsi"/>
        </w:rPr>
        <w:t>what</w:t>
      </w:r>
      <w:r w:rsidR="005A76E8">
        <w:rPr>
          <w:rFonts w:cstheme="minorHAnsi"/>
        </w:rPr>
        <w:t>ever</w:t>
      </w:r>
      <w:r>
        <w:rPr>
          <w:rFonts w:cstheme="minorHAnsi"/>
        </w:rPr>
        <w:t xml:space="preserve"> is in the depths can’t be known.  It is beneficial to observe mindfully the transient nature of the desired phenomenon and to reflect on the negative consequences of that sort of self-indulgence.  A unified and tranquil mind is the most effective preventative for sense desire.</w:t>
      </w:r>
    </w:p>
    <w:p w14:paraId="2D5495F4" w14:textId="77777777" w:rsidR="002F2580" w:rsidRDefault="002F2580" w:rsidP="002F2580">
      <w:pPr>
        <w:autoSpaceDE w:val="0"/>
        <w:autoSpaceDN w:val="0"/>
        <w:adjustRightInd w:val="0"/>
        <w:rPr>
          <w:rFonts w:cstheme="minorHAnsi"/>
        </w:rPr>
      </w:pPr>
    </w:p>
    <w:p w14:paraId="210977C7" w14:textId="2CCE8114" w:rsidR="002F2580" w:rsidRDefault="002F2580" w:rsidP="002F2580">
      <w:pPr>
        <w:autoSpaceDE w:val="0"/>
        <w:autoSpaceDN w:val="0"/>
        <w:adjustRightInd w:val="0"/>
        <w:rPr>
          <w:rFonts w:cstheme="minorHAnsi"/>
        </w:rPr>
      </w:pPr>
      <w:r w:rsidRPr="0021041B">
        <w:rPr>
          <w:rFonts w:cstheme="minorHAnsi"/>
          <w:b/>
          <w:bCs/>
        </w:rPr>
        <w:t>Aversion/Ill-Will</w:t>
      </w:r>
      <w:r>
        <w:rPr>
          <w:rFonts w:cstheme="minorHAnsi"/>
        </w:rPr>
        <w:t xml:space="preserve">, </w:t>
      </w:r>
      <w:r>
        <w:rPr>
          <w:rFonts w:cstheme="minorHAnsi"/>
          <w:i/>
          <w:iCs/>
        </w:rPr>
        <w:t xml:space="preserve">vyapada </w:t>
      </w:r>
      <w:r>
        <w:rPr>
          <w:rFonts w:cstheme="minorHAnsi"/>
        </w:rPr>
        <w:t xml:space="preserve">(vyah-pah-dah) in Pali, is any preoccupation with avoiding or attempting to control and get rid of unpleasant feelings, either physical or mental.  Aversion specifically is a contraction of the mind, a rigidity and tension in the mind and body.  This is often accompanied by an urgent aggressive reaction of </w:t>
      </w:r>
      <w:r w:rsidR="005A76E8">
        <w:rPr>
          <w:rFonts w:cstheme="minorHAnsi"/>
        </w:rPr>
        <w:t xml:space="preserve">fear or </w:t>
      </w:r>
      <w:r>
        <w:rPr>
          <w:rFonts w:cstheme="minorHAnsi"/>
        </w:rPr>
        <w:t>anger</w:t>
      </w:r>
      <w:r w:rsidR="005A76E8">
        <w:rPr>
          <w:rFonts w:cstheme="minorHAnsi"/>
        </w:rPr>
        <w:t>, perhaps with</w:t>
      </w:r>
      <w:r>
        <w:rPr>
          <w:rFonts w:cstheme="minorHAnsi"/>
        </w:rPr>
        <w:t xml:space="preserve"> attempts to destroy the unpleasant object</w:t>
      </w:r>
      <w:r w:rsidR="005A76E8">
        <w:rPr>
          <w:rFonts w:cstheme="minorHAnsi"/>
        </w:rPr>
        <w:t>, which can be either physical or mental</w:t>
      </w:r>
      <w:r>
        <w:rPr>
          <w:rFonts w:cstheme="minorHAnsi"/>
        </w:rPr>
        <w:t xml:space="preserve">.  Aversion/ill-will can often be directed towards a person’s self-image when the mind creates an ideal self, and the circumstances of the experience don’t fulfill that expectation.  Aversion and ill-will is a root cause of the conflicts in our culture, and various powerful social entities find ways to use this to gain and maintain control of large segments of the populace all over the world.  Once again, the protocol mentioned in the above quote, </w:t>
      </w:r>
      <w:r w:rsidRPr="007D65D2">
        <w:rPr>
          <w:rFonts w:cstheme="minorHAnsi"/>
          <w:i/>
          <w:iCs/>
        </w:rPr>
        <w:t>atapi sati sampajanna</w:t>
      </w:r>
      <w:r>
        <w:rPr>
          <w:rFonts w:cstheme="minorHAnsi"/>
        </w:rPr>
        <w:t xml:space="preserve">, provides a way to identify the emerging urgency of aversion before it becomes aggressive, fostering the ability to let go of the rigidity and aggression sooner rather than later.  The specific antidote for aversion/ill-will is lovingkindness, directed either towards oneself or to </w:t>
      </w:r>
      <w:r>
        <w:rPr>
          <w:rFonts w:cstheme="minorHAnsi"/>
        </w:rPr>
        <w:lastRenderedPageBreak/>
        <w:t>whomever the aversion is directed.  The mind is “hot” with aversion/ill-will, much like having a fever.  Comparisons to a pond suggest that the water in the pond is “boiling”, which interferes with knowing what is in the depths.</w:t>
      </w:r>
    </w:p>
    <w:p w14:paraId="0344CCE0" w14:textId="77777777" w:rsidR="002F2580" w:rsidRDefault="002F2580" w:rsidP="002F2580">
      <w:pPr>
        <w:autoSpaceDE w:val="0"/>
        <w:autoSpaceDN w:val="0"/>
        <w:adjustRightInd w:val="0"/>
        <w:rPr>
          <w:rFonts w:cstheme="minorHAnsi"/>
        </w:rPr>
      </w:pPr>
    </w:p>
    <w:p w14:paraId="0174525B" w14:textId="40A9CB45" w:rsidR="002F2580" w:rsidRDefault="002F2580" w:rsidP="002F2580">
      <w:pPr>
        <w:autoSpaceDE w:val="0"/>
        <w:autoSpaceDN w:val="0"/>
        <w:adjustRightInd w:val="0"/>
        <w:rPr>
          <w:rFonts w:cstheme="minorHAnsi"/>
        </w:rPr>
      </w:pPr>
      <w:r w:rsidRPr="00EC6EA4">
        <w:rPr>
          <w:rFonts w:cstheme="minorHAnsi"/>
          <w:b/>
          <w:bCs/>
        </w:rPr>
        <w:t>Sloth/Torpor</w:t>
      </w:r>
      <w:r>
        <w:rPr>
          <w:rFonts w:cstheme="minorHAnsi"/>
          <w:b/>
          <w:bCs/>
        </w:rPr>
        <w:t xml:space="preserve">, </w:t>
      </w:r>
      <w:r w:rsidRPr="0092441F">
        <w:rPr>
          <w:rFonts w:cstheme="minorHAnsi"/>
          <w:i/>
          <w:iCs/>
        </w:rPr>
        <w:t>thina-middha</w:t>
      </w:r>
      <w:r>
        <w:rPr>
          <w:rFonts w:cstheme="minorHAnsi"/>
        </w:rPr>
        <w:t xml:space="preserve"> (tee-nah-me-dah) in Pali, is dullness, drowsiness, and unresponsiveness in the mind.  There are two hormonal systems in the mind that are integrated and mutually influential—the parasympathetic and the sympathetic, which affect experience over the entire body.  The parasympathetic is involved in relaxation/sedation, digestion, and other “down-regulating” metabolic processes.  The sympathetic activates the body, creating excitement, muscle tension, etc.  The two systems function interactively.  Sloth/torpor results from an overactive parasympathetic system.  The mind is in a dreamlike mode and the body feels heavy and drowsy.  This hindrance is more prevalent than typically understood—we walk around with a level of inattention and physical laziness that we don’t even realize</w:t>
      </w:r>
      <w:r w:rsidR="005A76E8">
        <w:rPr>
          <w:rFonts w:cstheme="minorHAnsi"/>
        </w:rPr>
        <w:t>,  which is milder than the previously described strong dullness, and can be described as subtle dullness</w:t>
      </w:r>
      <w:r>
        <w:rPr>
          <w:rFonts w:cstheme="minorHAnsi"/>
        </w:rPr>
        <w:t xml:space="preserve">.  One of the benefits of </w:t>
      </w:r>
      <w:r w:rsidR="005A76E8">
        <w:rPr>
          <w:rFonts w:cstheme="minorHAnsi"/>
        </w:rPr>
        <w:t xml:space="preserve">diligently applied mindfulness which cultivates a </w:t>
      </w:r>
      <w:r>
        <w:rPr>
          <w:rFonts w:cstheme="minorHAnsi"/>
        </w:rPr>
        <w:t xml:space="preserve">strong commitment to intentionally investigating the breath is the increase in mental alertness.  On a one-week retreat the mind “wakes up” after several days, provided there is a significant and persistent application of mindful investigation of the breath/body experience.  When the parasympathetic system is not </w:t>
      </w:r>
      <w:r w:rsidR="00B700E5">
        <w:rPr>
          <w:rFonts w:cstheme="minorHAnsi"/>
        </w:rPr>
        <w:t>predominant,</w:t>
      </w:r>
      <w:r>
        <w:rPr>
          <w:rFonts w:cstheme="minorHAnsi"/>
        </w:rPr>
        <w:t xml:space="preserve"> we experience a level of </w:t>
      </w:r>
      <w:r w:rsidR="00B700E5">
        <w:rPr>
          <w:rFonts w:cstheme="minorHAnsi"/>
        </w:rPr>
        <w:t xml:space="preserve">wholesome, </w:t>
      </w:r>
      <w:r>
        <w:rPr>
          <w:rFonts w:cstheme="minorHAnsi"/>
        </w:rPr>
        <w:t>tranquil alertness.  It is difficult to notice sloth/torpor initially as it is experienced as a normal quality of daily awareness, but repeated efforts to notice the quality of attention increases alertness over time, and then it becomes easier to notice the potential emergence of dullness and deny its access to consciousness.  Sloth/torpor can be compared to the mind being imprisoned, while the pond simile suggests the pond is filled with algae, sluggish and immobilized.</w:t>
      </w:r>
    </w:p>
    <w:p w14:paraId="668825E4" w14:textId="77777777" w:rsidR="002F2580" w:rsidRDefault="002F2580" w:rsidP="002F2580">
      <w:pPr>
        <w:autoSpaceDE w:val="0"/>
        <w:autoSpaceDN w:val="0"/>
        <w:adjustRightInd w:val="0"/>
        <w:rPr>
          <w:rFonts w:cstheme="minorHAnsi"/>
        </w:rPr>
      </w:pPr>
    </w:p>
    <w:p w14:paraId="10229732" w14:textId="20A7C49C" w:rsidR="002F2580" w:rsidRDefault="002F2580" w:rsidP="002F2580">
      <w:pPr>
        <w:autoSpaceDE w:val="0"/>
        <w:autoSpaceDN w:val="0"/>
        <w:adjustRightInd w:val="0"/>
        <w:rPr>
          <w:rFonts w:cstheme="minorHAnsi"/>
        </w:rPr>
      </w:pPr>
      <w:r w:rsidRPr="0036157D">
        <w:rPr>
          <w:rFonts w:cstheme="minorHAnsi"/>
          <w:b/>
          <w:bCs/>
        </w:rPr>
        <w:t>Restlessness/Worry</w:t>
      </w:r>
      <w:r>
        <w:rPr>
          <w:rFonts w:cstheme="minorHAnsi"/>
          <w:b/>
          <w:bCs/>
        </w:rPr>
        <w:t>,</w:t>
      </w:r>
      <w:r>
        <w:rPr>
          <w:rFonts w:cstheme="minorHAnsi"/>
        </w:rPr>
        <w:t xml:space="preserve"> </w:t>
      </w:r>
      <w:r w:rsidRPr="0092441F">
        <w:rPr>
          <w:rFonts w:cstheme="minorHAnsi"/>
          <w:i/>
          <w:iCs/>
        </w:rPr>
        <w:t>uddhacca-kukkucca</w:t>
      </w:r>
      <w:r>
        <w:rPr>
          <w:rFonts w:cstheme="minorHAnsi"/>
          <w:i/>
          <w:iCs/>
        </w:rPr>
        <w:t xml:space="preserve"> </w:t>
      </w:r>
      <w:r>
        <w:rPr>
          <w:rFonts w:cstheme="minorHAnsi"/>
        </w:rPr>
        <w:t xml:space="preserve">(oo-dah-chah-koo-koo-chah) in Pali, is the opposite of sloth/torpor in that the sympathetic system is overactive.  Restlessness is a fundamental obstacle to tranquility in the mind.  It </w:t>
      </w:r>
      <w:r w:rsidR="00B700E5">
        <w:rPr>
          <w:rFonts w:cstheme="minorHAnsi"/>
        </w:rPr>
        <w:t>can be interesting and beneficial</w:t>
      </w:r>
      <w:r>
        <w:rPr>
          <w:rFonts w:cstheme="minorHAnsi"/>
        </w:rPr>
        <w:t xml:space="preserve"> to investigate the mind’s flow and discover </w:t>
      </w:r>
      <w:r w:rsidR="00B700E5">
        <w:rPr>
          <w:rFonts w:cstheme="minorHAnsi"/>
        </w:rPr>
        <w:t>how</w:t>
      </w:r>
      <w:r>
        <w:rPr>
          <w:rFonts w:cstheme="minorHAnsi"/>
        </w:rPr>
        <w:t xml:space="preserve"> the mind can rapidly flip back and forth between sloth/torpor and restlessness, often without the worrying.  The antidote for restlessness is tranquility, and this can be misperceived, with the experience actually being a subtle dullness, sloth/torpor.  Tranquility, </w:t>
      </w:r>
      <w:r w:rsidRPr="00BE5491">
        <w:rPr>
          <w:rFonts w:cstheme="minorHAnsi"/>
          <w:i/>
          <w:iCs/>
        </w:rPr>
        <w:t>passadhi</w:t>
      </w:r>
      <w:r>
        <w:rPr>
          <w:rFonts w:cstheme="minorHAnsi"/>
        </w:rPr>
        <w:t xml:space="preserve"> (pah-sah-dee) in Pali</w:t>
      </w:r>
      <w:r w:rsidR="00B700E5">
        <w:rPr>
          <w:rFonts w:cstheme="minorHAnsi"/>
        </w:rPr>
        <w:t>,</w:t>
      </w:r>
      <w:r>
        <w:rPr>
          <w:rFonts w:cstheme="minorHAnsi"/>
        </w:rPr>
        <w:t xml:space="preserve"> is one of the seven Awakening Factors and comes about as the result of unification of wholesome mind-conditioning functions, </w:t>
      </w:r>
      <w:r w:rsidR="00B700E5">
        <w:rPr>
          <w:rFonts w:cstheme="minorHAnsi"/>
        </w:rPr>
        <w:t xml:space="preserve">which effectively </w:t>
      </w:r>
      <w:r>
        <w:rPr>
          <w:rFonts w:cstheme="minorHAnsi"/>
        </w:rPr>
        <w:t>reduc</w:t>
      </w:r>
      <w:r w:rsidR="00B700E5">
        <w:rPr>
          <w:rFonts w:cstheme="minorHAnsi"/>
        </w:rPr>
        <w:t>es</w:t>
      </w:r>
      <w:r>
        <w:rPr>
          <w:rFonts w:cstheme="minorHAnsi"/>
        </w:rPr>
        <w:t xml:space="preserve"> the agitation</w:t>
      </w:r>
      <w:r w:rsidR="00B700E5">
        <w:rPr>
          <w:rFonts w:cstheme="minorHAnsi"/>
        </w:rPr>
        <w:t xml:space="preserve"> while maintaining diligent alertness</w:t>
      </w:r>
      <w:r>
        <w:rPr>
          <w:rFonts w:cstheme="minorHAnsi"/>
        </w:rPr>
        <w:t>.  As tranquility becomes more established it becomes easier to disregard the repetitive nature of worrying, particularly when the mind is well-trained to notice emerging narratives impersonally and return to the refuge of breath/body awareness.  Restlessness/Worry is compared to being held captive, while the pond simile suggests the surface of the pond is disturbed by waves and turbulence, interfering with the ability to know what is in the depths.</w:t>
      </w:r>
    </w:p>
    <w:p w14:paraId="1A0F0F6A" w14:textId="77777777" w:rsidR="002F2580" w:rsidRDefault="002F2580" w:rsidP="002F2580">
      <w:pPr>
        <w:autoSpaceDE w:val="0"/>
        <w:autoSpaceDN w:val="0"/>
        <w:adjustRightInd w:val="0"/>
        <w:rPr>
          <w:rFonts w:cstheme="minorHAnsi"/>
        </w:rPr>
      </w:pPr>
    </w:p>
    <w:p w14:paraId="4ECF1C77" w14:textId="1A91E2B2" w:rsidR="002F2580" w:rsidRDefault="002F2580" w:rsidP="002F2580">
      <w:pPr>
        <w:autoSpaceDE w:val="0"/>
        <w:autoSpaceDN w:val="0"/>
        <w:adjustRightInd w:val="0"/>
        <w:rPr>
          <w:rFonts w:cstheme="minorHAnsi"/>
        </w:rPr>
      </w:pPr>
      <w:r w:rsidRPr="0036157D">
        <w:rPr>
          <w:rFonts w:cstheme="minorHAnsi"/>
          <w:b/>
          <w:bCs/>
        </w:rPr>
        <w:t>Skeptical Doubt</w:t>
      </w:r>
      <w:r>
        <w:rPr>
          <w:rFonts w:cstheme="minorHAnsi"/>
          <w:b/>
          <w:bCs/>
        </w:rPr>
        <w:t>,</w:t>
      </w:r>
      <w:r>
        <w:rPr>
          <w:rFonts w:cstheme="minorHAnsi"/>
        </w:rPr>
        <w:t xml:space="preserve"> </w:t>
      </w:r>
      <w:r w:rsidRPr="0092441F">
        <w:rPr>
          <w:rFonts w:cstheme="minorHAnsi"/>
          <w:i/>
          <w:iCs/>
        </w:rPr>
        <w:t>vicikicch</w:t>
      </w:r>
      <w:r>
        <w:rPr>
          <w:rFonts w:cstheme="minorHAnsi"/>
          <w:i/>
          <w:iCs/>
        </w:rPr>
        <w:t>a</w:t>
      </w:r>
      <w:r>
        <w:rPr>
          <w:rFonts w:cstheme="minorHAnsi"/>
        </w:rPr>
        <w:t xml:space="preserve"> (vee-see-kee-chah) in Pali, has the characteristic of conflict, </w:t>
      </w:r>
      <w:r w:rsidR="00B700E5">
        <w:rPr>
          <w:rFonts w:cstheme="minorHAnsi"/>
        </w:rPr>
        <w:t>confusion,</w:t>
      </w:r>
      <w:r>
        <w:rPr>
          <w:rFonts w:cstheme="minorHAnsi"/>
        </w:rPr>
        <w:t xml:space="preserve"> and resistance to commitment in the mind.  It is like being at a fork in the road and not being able to decide whether to turn to the left, to the right</w:t>
      </w:r>
      <w:r w:rsidR="00B700E5">
        <w:rPr>
          <w:rFonts w:cstheme="minorHAnsi"/>
        </w:rPr>
        <w:t>, stand still,</w:t>
      </w:r>
      <w:r>
        <w:rPr>
          <w:rFonts w:cstheme="minorHAnsi"/>
        </w:rPr>
        <w:t xml:space="preserve"> or turn around.  The uncertainty regarding what is true and what is false in contemporary society provides an example of doubt, about neighbors, about vaccines, about the economy, about leadership, and so on.  It is very important to realize that life is inherently uncertain</w:t>
      </w:r>
      <w:r w:rsidR="00B700E5">
        <w:rPr>
          <w:rFonts w:cstheme="minorHAnsi"/>
        </w:rPr>
        <w:t xml:space="preserve"> (see viparinama, above)</w:t>
      </w:r>
      <w:r>
        <w:rPr>
          <w:rFonts w:cstheme="minorHAnsi"/>
        </w:rPr>
        <w:t xml:space="preserve">, especially in a very complex and conflicted culture such as ours.  </w:t>
      </w:r>
      <w:r w:rsidRPr="00B56DC7">
        <w:rPr>
          <w:rFonts w:cstheme="minorHAnsi"/>
          <w:i/>
          <w:iCs/>
        </w:rPr>
        <w:t>Cultivating mindfulness provides confidence in one’s ability to gather information and make well-informed choices, while also being prepared emotionally to contend with events</w:t>
      </w:r>
      <w:r w:rsidR="00B700E5">
        <w:rPr>
          <w:rFonts w:cstheme="minorHAnsi"/>
          <w:i/>
          <w:iCs/>
        </w:rPr>
        <w:t xml:space="preserve"> and adapt</w:t>
      </w:r>
      <w:r w:rsidRPr="00B56DC7">
        <w:rPr>
          <w:rFonts w:cstheme="minorHAnsi"/>
          <w:i/>
          <w:iCs/>
        </w:rPr>
        <w:t xml:space="preserve"> when </w:t>
      </w:r>
      <w:r w:rsidR="00B700E5">
        <w:rPr>
          <w:rFonts w:cstheme="minorHAnsi"/>
          <w:i/>
          <w:iCs/>
        </w:rPr>
        <w:t xml:space="preserve">the outcome of </w:t>
      </w:r>
      <w:r w:rsidRPr="00B56DC7">
        <w:rPr>
          <w:rFonts w:cstheme="minorHAnsi"/>
          <w:i/>
          <w:iCs/>
        </w:rPr>
        <w:t xml:space="preserve">our choices </w:t>
      </w:r>
      <w:r w:rsidR="00B700E5">
        <w:rPr>
          <w:rFonts w:cstheme="minorHAnsi"/>
          <w:i/>
          <w:iCs/>
        </w:rPr>
        <w:t>is</w:t>
      </w:r>
      <w:r w:rsidRPr="00B56DC7">
        <w:rPr>
          <w:rFonts w:cstheme="minorHAnsi"/>
          <w:i/>
          <w:iCs/>
        </w:rPr>
        <w:t xml:space="preserve"> </w:t>
      </w:r>
      <w:r w:rsidR="00B700E5">
        <w:rPr>
          <w:rFonts w:cstheme="minorHAnsi"/>
          <w:i/>
          <w:iCs/>
        </w:rPr>
        <w:t>un</w:t>
      </w:r>
      <w:r w:rsidRPr="00B56DC7">
        <w:rPr>
          <w:rFonts w:cstheme="minorHAnsi"/>
          <w:i/>
          <w:iCs/>
        </w:rPr>
        <w:t>favorable.</w:t>
      </w:r>
      <w:r>
        <w:rPr>
          <w:rFonts w:cstheme="minorHAnsi"/>
        </w:rPr>
        <w:t xml:space="preserve">  It is important to identify the characteristics of doubt early on and make best use of the clarity and emotional balance mindfulness provides in our decisions.  Skeptical doubt is compared to being at a crossroads in the desert and being unable to make a choice as to commitments to moving forward.  Regarding the pond simile, the water is saturated with suspended mud, preventing any knowledge of what is in the depths.</w:t>
      </w:r>
    </w:p>
    <w:p w14:paraId="7A83DB97" w14:textId="77777777" w:rsidR="002F2580" w:rsidRDefault="002F2580" w:rsidP="002F2580">
      <w:pPr>
        <w:autoSpaceDE w:val="0"/>
        <w:autoSpaceDN w:val="0"/>
        <w:adjustRightInd w:val="0"/>
        <w:rPr>
          <w:rFonts w:cstheme="minorHAnsi"/>
        </w:rPr>
      </w:pPr>
    </w:p>
    <w:p w14:paraId="2F8C324F" w14:textId="2F6BA439" w:rsidR="002F2580" w:rsidRDefault="002F2580" w:rsidP="002F2580">
      <w:pPr>
        <w:autoSpaceDE w:val="0"/>
        <w:autoSpaceDN w:val="0"/>
        <w:adjustRightInd w:val="0"/>
        <w:ind w:firstLine="360"/>
        <w:rPr>
          <w:rFonts w:cstheme="minorHAnsi"/>
        </w:rPr>
      </w:pPr>
      <w:r>
        <w:rPr>
          <w:rFonts w:cstheme="minorHAnsi"/>
        </w:rPr>
        <w:t xml:space="preserve">The application of atapi sati sampajanna provides a monitoring function that balances the various elements in the mind to promote the optimal balancing of the cognitive, </w:t>
      </w:r>
      <w:r w:rsidR="00B700E5">
        <w:rPr>
          <w:rFonts w:cstheme="minorHAnsi"/>
        </w:rPr>
        <w:t>sympathetic,</w:t>
      </w:r>
      <w:r>
        <w:rPr>
          <w:rFonts w:cstheme="minorHAnsi"/>
        </w:rPr>
        <w:t xml:space="preserve"> and parasympathetic systems, setting aside the hindrances and enabling the seven Awakening Factors to flourish:  Mindfulness, Investigation of Mental Phenomena, Energy/Persistence/Right Effort, Joy/Enthusiastic Engagement, Tranquility, Concentration/Unification and Equanimity/Balance.  The graphic below illustrates this process:</w:t>
      </w:r>
    </w:p>
    <w:p w14:paraId="3072BD51" w14:textId="77777777" w:rsidR="002F2580" w:rsidRDefault="002F2580" w:rsidP="002F2580">
      <w:pPr>
        <w:autoSpaceDE w:val="0"/>
        <w:autoSpaceDN w:val="0"/>
        <w:adjustRightInd w:val="0"/>
        <w:rPr>
          <w:rFonts w:cstheme="minorHAnsi"/>
        </w:rPr>
      </w:pPr>
    </w:p>
    <w:p w14:paraId="3CD5A43E" w14:textId="77777777" w:rsidR="002F2580" w:rsidRDefault="002F2580" w:rsidP="002F2580">
      <w:pPr>
        <w:autoSpaceDE w:val="0"/>
        <w:autoSpaceDN w:val="0"/>
        <w:adjustRightInd w:val="0"/>
        <w:rPr>
          <w:rFonts w:cstheme="minorHAnsi"/>
        </w:rPr>
      </w:pPr>
    </w:p>
    <w:p w14:paraId="6B0AB3DD" w14:textId="77777777" w:rsidR="002F2580" w:rsidRDefault="002F2580" w:rsidP="002F2580">
      <w:pPr>
        <w:autoSpaceDE w:val="0"/>
        <w:autoSpaceDN w:val="0"/>
        <w:adjustRightInd w:val="0"/>
        <w:rPr>
          <w:rFonts w:cstheme="minorHAnsi"/>
        </w:rPr>
      </w:pPr>
    </w:p>
    <w:p w14:paraId="03AD7315" w14:textId="77777777" w:rsidR="00B700E5" w:rsidRDefault="00B700E5" w:rsidP="002F2580">
      <w:pPr>
        <w:autoSpaceDE w:val="0"/>
        <w:autoSpaceDN w:val="0"/>
        <w:adjustRightInd w:val="0"/>
        <w:rPr>
          <w:rFonts w:cstheme="minorHAnsi"/>
        </w:rPr>
      </w:pPr>
    </w:p>
    <w:p w14:paraId="14A32138" w14:textId="000DC9CA" w:rsidR="002F2580" w:rsidRDefault="002F2580" w:rsidP="002F2580">
      <w:pPr>
        <w:autoSpaceDE w:val="0"/>
        <w:autoSpaceDN w:val="0"/>
        <w:adjustRightInd w:val="0"/>
        <w:rPr>
          <w:rFonts w:cstheme="minorHAnsi"/>
        </w:rPr>
      </w:pPr>
      <w:r>
        <w:rPr>
          <w:noProof/>
        </w:rPr>
        <w:lastRenderedPageBreak/>
        <mc:AlternateContent>
          <mc:Choice Requires="wps">
            <w:drawing>
              <wp:anchor distT="0" distB="0" distL="114300" distR="114300" simplePos="0" relativeHeight="251659264" behindDoc="0" locked="0" layoutInCell="1" allowOverlap="1" wp14:anchorId="7A449684" wp14:editId="2B0BD597">
                <wp:simplePos x="0" y="0"/>
                <wp:positionH relativeFrom="margin">
                  <wp:align>center</wp:align>
                </wp:positionH>
                <wp:positionV relativeFrom="paragraph">
                  <wp:posOffset>9525</wp:posOffset>
                </wp:positionV>
                <wp:extent cx="2352675" cy="504825"/>
                <wp:effectExtent l="0" t="0" r="0" b="0"/>
                <wp:wrapNone/>
                <wp:docPr id="13367352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F28D4" w14:textId="77777777" w:rsidR="002F2580" w:rsidRDefault="002F2580" w:rsidP="002F2580">
                            <w:r w:rsidRPr="00C37927">
                              <w:rPr>
                                <w:i/>
                              </w:rPr>
                              <w:t>Overactive parasympathetic system:</w:t>
                            </w:r>
                            <w:r>
                              <w:t xml:space="preserve"> sloth/torpor, possibly 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49684" id="_x0000_t202" coordsize="21600,21600" o:spt="202" path="m,l,21600r21600,l21600,xe">
                <v:stroke joinstyle="miter"/>
                <v:path gradientshapeok="t" o:connecttype="rect"/>
              </v:shapetype>
              <v:shape id="Text Box 8" o:spid="_x0000_s1026" type="#_x0000_t202" style="position:absolute;margin-left:0;margin-top:.75pt;width:185.25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" fillcolor="white [3201]" stroked="f" strokeweight=".5pt">
                <v:textbox>
                  <w:txbxContent>
                    <w:p w14:paraId="5FFF28D4" w14:textId="77777777" w:rsidR="002F2580" w:rsidRDefault="002F2580" w:rsidP="002F2580">
                      <w:r w:rsidRPr="00C37927">
                        <w:rPr>
                          <w:i/>
                        </w:rPr>
                        <w:t>Overactive parasympathetic system:</w:t>
                      </w:r>
                      <w:r>
                        <w:t xml:space="preserve"> sloth/torpor, possibly skeptical doubt</w:t>
                      </w:r>
                    </w:p>
                  </w:txbxContent>
                </v:textbox>
                <w10:wrap anchorx="margin"/>
              </v:shape>
            </w:pict>
          </mc:Fallback>
        </mc:AlternateContent>
      </w:r>
    </w:p>
    <w:p w14:paraId="513E259A" w14:textId="77777777" w:rsidR="002F2580" w:rsidRDefault="002F2580" w:rsidP="002F2580">
      <w:pPr>
        <w:autoSpaceDE w:val="0"/>
        <w:autoSpaceDN w:val="0"/>
        <w:adjustRightInd w:val="0"/>
        <w:rPr>
          <w:rFonts w:cstheme="minorHAnsi"/>
        </w:rPr>
      </w:pPr>
    </w:p>
    <w:p w14:paraId="583570FE" w14:textId="345F9C14" w:rsidR="002F2580" w:rsidRDefault="002F2580" w:rsidP="002F2580">
      <w:pPr>
        <w:autoSpaceDE w:val="0"/>
        <w:autoSpaceDN w:val="0"/>
        <w:adjustRightInd w:val="0"/>
        <w:rPr>
          <w:rFonts w:cstheme="minorHAnsi"/>
        </w:rPr>
      </w:pPr>
      <w:r>
        <w:rPr>
          <w:noProof/>
        </w:rPr>
        <mc:AlternateContent>
          <mc:Choice Requires="wps">
            <w:drawing>
              <wp:anchor distT="0" distB="0" distL="114300" distR="114300" simplePos="0" relativeHeight="251663360" behindDoc="0" locked="0" layoutInCell="1" allowOverlap="1" wp14:anchorId="7BAA239A" wp14:editId="5C689D18">
                <wp:simplePos x="0" y="0"/>
                <wp:positionH relativeFrom="column">
                  <wp:posOffset>4888230</wp:posOffset>
                </wp:positionH>
                <wp:positionV relativeFrom="paragraph">
                  <wp:posOffset>122555</wp:posOffset>
                </wp:positionV>
                <wp:extent cx="1666875" cy="304800"/>
                <wp:effectExtent l="0" t="0" r="0" b="0"/>
                <wp:wrapNone/>
                <wp:docPr id="9492450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0F4F7" w14:textId="77777777" w:rsidR="002F2580" w:rsidRPr="00C37927" w:rsidRDefault="002F2580" w:rsidP="002F2580">
                            <w:pPr>
                              <w:rPr>
                                <w:b/>
                                <w:i/>
                                <w:sz w:val="24"/>
                              </w:rPr>
                            </w:pPr>
                            <w:r w:rsidRPr="00C37927">
                              <w:rPr>
                                <w:b/>
                                <w:i/>
                                <w:sz w:val="24"/>
                              </w:rPr>
                              <w:t>Optimal balance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AA239A" id="Text Box 7" o:spid="_x0000_s1027" type="#_x0000_t202" style="position:absolute;margin-left:384.9pt;margin-top:9.65pt;width:131.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" fillcolor="white [3201]" stroked="f" strokeweight=".5pt">
                <v:textbox>
                  <w:txbxContent>
                    <w:p w14:paraId="36F0F4F7" w14:textId="77777777" w:rsidR="002F2580" w:rsidRPr="00C37927" w:rsidRDefault="002F2580" w:rsidP="002F2580">
                      <w:pPr>
                        <w:rPr>
                          <w:b/>
                          <w:i/>
                          <w:sz w:val="24"/>
                        </w:rPr>
                      </w:pPr>
                      <w:r w:rsidRPr="00C37927">
                        <w:rPr>
                          <w:b/>
                          <w:i/>
                          <w:sz w:val="24"/>
                        </w:rPr>
                        <w:t>Optimal balance point:</w:t>
                      </w:r>
                    </w:p>
                  </w:txbxContent>
                </v:textbox>
              </v:shape>
            </w:pict>
          </mc:Fallback>
        </mc:AlternateContent>
      </w:r>
    </w:p>
    <w:p w14:paraId="153C9745" w14:textId="179978FE" w:rsidR="002F2580" w:rsidRDefault="002F2580" w:rsidP="002F2580">
      <w:pPr>
        <w:autoSpaceDE w:val="0"/>
        <w:autoSpaceDN w:val="0"/>
        <w:adjustRightInd w:val="0"/>
        <w:rPr>
          <w:rFonts w:cstheme="minorHAnsi"/>
        </w:rPr>
      </w:pPr>
      <w:r>
        <w:rPr>
          <w:noProof/>
        </w:rPr>
        <mc:AlternateContent>
          <mc:Choice Requires="wps">
            <w:drawing>
              <wp:anchor distT="0" distB="0" distL="114300" distR="114300" simplePos="0" relativeHeight="251666432" behindDoc="0" locked="0" layoutInCell="1" allowOverlap="1" wp14:anchorId="53B4E89E" wp14:editId="5975CF2B">
                <wp:simplePos x="0" y="0"/>
                <wp:positionH relativeFrom="column">
                  <wp:posOffset>3552190</wp:posOffset>
                </wp:positionH>
                <wp:positionV relativeFrom="paragraph">
                  <wp:posOffset>134620</wp:posOffset>
                </wp:positionV>
                <wp:extent cx="1266190" cy="555625"/>
                <wp:effectExtent l="38100" t="0" r="10160" b="34925"/>
                <wp:wrapNone/>
                <wp:docPr id="52535361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6190" cy="5556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5A36B7A" id="_x0000_t32" coordsize="21600,21600" o:spt="32" o:oned="t" path="m,l21600,21600e" filled="f">
                <v:path arrowok="t" fillok="f" o:connecttype="none"/>
                <o:lock v:ext="edit" shapetype="t"/>
              </v:shapetype>
              <v:shape id="Straight Arrow Connector 6" o:spid="_x0000_s1026" type="#_x0000_t32" style="position:absolute;margin-left:279.7pt;margin-top:10.6pt;width:99.7pt;height:43.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" strokecolor="black [3213]" strokeweight="1.5pt">
                <v:stroke endarrow="block" joinstyle="miter"/>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0202B293" wp14:editId="5FEF6A75">
                <wp:simplePos x="0" y="0"/>
                <wp:positionH relativeFrom="column">
                  <wp:posOffset>3305810</wp:posOffset>
                </wp:positionH>
                <wp:positionV relativeFrom="paragraph">
                  <wp:posOffset>8255</wp:posOffset>
                </wp:positionV>
                <wp:extent cx="27940" cy="1779270"/>
                <wp:effectExtent l="57150" t="38100" r="29210" b="30480"/>
                <wp:wrapNone/>
                <wp:docPr id="192824505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0" cy="177927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788BA3" id="Straight Arrow Connector 5" o:spid="_x0000_s1026" type="#_x0000_t32" style="position:absolute;margin-left:260.3pt;margin-top:.65pt;width:2.2pt;height:1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" strokecolor="black [3213]" strokeweight="2.25pt">
                <v:stroke startarrow="block" endarrow="block" joinstyle="miter"/>
                <o:lock v:ext="edit" shapetype="f"/>
              </v:shape>
            </w:pict>
          </mc:Fallback>
        </mc:AlternateContent>
      </w:r>
    </w:p>
    <w:p w14:paraId="5083E11F" w14:textId="0E86633C" w:rsidR="002F2580" w:rsidRPr="00B56DC7" w:rsidRDefault="002F2580" w:rsidP="002F2580">
      <w:pPr>
        <w:autoSpaceDE w:val="0"/>
        <w:autoSpaceDN w:val="0"/>
        <w:adjustRightInd w:val="0"/>
        <w:rPr>
          <w:rFonts w:cstheme="minorHAnsi"/>
        </w:rPr>
      </w:pPr>
      <w:r>
        <w:rPr>
          <w:noProof/>
        </w:rPr>
        <mc:AlternateContent>
          <mc:Choice Requires="wps">
            <w:drawing>
              <wp:anchor distT="4294967295" distB="4294967295" distL="114300" distR="114300" simplePos="0" relativeHeight="251665408" behindDoc="0" locked="0" layoutInCell="1" allowOverlap="1" wp14:anchorId="343F3BD7" wp14:editId="24092969">
                <wp:simplePos x="0" y="0"/>
                <wp:positionH relativeFrom="column">
                  <wp:posOffset>2398395</wp:posOffset>
                </wp:positionH>
                <wp:positionV relativeFrom="paragraph">
                  <wp:posOffset>695324</wp:posOffset>
                </wp:positionV>
                <wp:extent cx="1856740" cy="0"/>
                <wp:effectExtent l="19050" t="76200" r="10160" b="57150"/>
                <wp:wrapNone/>
                <wp:docPr id="180256185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6740"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AF23D7" id="Straight Arrow Connector 4" o:spid="_x0000_s1026" type="#_x0000_t32" style="position:absolute;margin-left:188.85pt;margin-top:54.75pt;width:146.2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" strokecolor="black [3213]" strokeweight="2.25pt">
                <v:stroke startarrow="block" endarrow="block" joinstyle="miter"/>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7CD975F8" wp14:editId="59A5A4D0">
                <wp:simplePos x="0" y="0"/>
                <wp:positionH relativeFrom="margin">
                  <wp:align>right</wp:align>
                </wp:positionH>
                <wp:positionV relativeFrom="paragraph">
                  <wp:posOffset>498475</wp:posOffset>
                </wp:positionV>
                <wp:extent cx="2117090" cy="466725"/>
                <wp:effectExtent l="0" t="0" r="0" b="0"/>
                <wp:wrapNone/>
                <wp:docPr id="2560680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709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A145D" w14:textId="77777777" w:rsidR="002F2580" w:rsidRDefault="002F2580" w:rsidP="002F2580">
                            <w:r w:rsidRPr="00C37927">
                              <w:rPr>
                                <w:i/>
                              </w:rPr>
                              <w:t>Too little confidence in thinking:</w:t>
                            </w:r>
                            <w:r>
                              <w:t xml:space="preserve"> skepticism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75F8" id="Text Box 3" o:spid="_x0000_s1028" type="#_x0000_t202" style="position:absolute;margin-left:115.5pt;margin-top:39.25pt;width:166.7pt;height:3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" fillcolor="white [3201]" stroked="f" strokeweight=".5pt">
                <v:textbox>
                  <w:txbxContent>
                    <w:p w14:paraId="75FA145D" w14:textId="77777777" w:rsidR="002F2580" w:rsidRDefault="002F2580" w:rsidP="002F2580">
                      <w:r w:rsidRPr="00C37927">
                        <w:rPr>
                          <w:i/>
                        </w:rPr>
                        <w:t>Too little confidence in thinking:</w:t>
                      </w:r>
                      <w:r>
                        <w:t xml:space="preserve"> skepticism</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F0ABE8F" wp14:editId="25065F77">
                <wp:simplePos x="0" y="0"/>
                <wp:positionH relativeFrom="margin">
                  <wp:align>left</wp:align>
                </wp:positionH>
                <wp:positionV relativeFrom="paragraph">
                  <wp:posOffset>426720</wp:posOffset>
                </wp:positionV>
                <wp:extent cx="2495550" cy="681990"/>
                <wp:effectExtent l="0" t="0" r="0" b="0"/>
                <wp:wrapNone/>
                <wp:docPr id="195024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E8C3B" w14:textId="77777777" w:rsidR="002F2580" w:rsidRDefault="002F2580" w:rsidP="002F2580">
                            <w:r w:rsidRPr="00C37927">
                              <w:rPr>
                                <w:i/>
                              </w:rPr>
                              <w:t xml:space="preserve">Too much </w:t>
                            </w:r>
                            <w:r>
                              <w:rPr>
                                <w:i/>
                              </w:rPr>
                              <w:t>confidence regarding</w:t>
                            </w:r>
                            <w:r w:rsidRPr="00C37927">
                              <w:rPr>
                                <w:i/>
                              </w:rPr>
                              <w:t xml:space="preserve"> a thought:</w:t>
                            </w:r>
                            <w:r>
                              <w:t xml:space="preserve"> sense desire, aversion/ill-will, worry,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ABE8F" id="Text Box 2" o:spid="_x0000_s1029" type="#_x0000_t202" style="position:absolute;margin-left:0;margin-top:33.6pt;width:196.5pt;height:53.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" fillcolor="white [3201]" stroked="f" strokeweight=".5pt">
                <v:textbox>
                  <w:txbxContent>
                    <w:p w14:paraId="20BE8C3B" w14:textId="77777777" w:rsidR="002F2580" w:rsidRDefault="002F2580" w:rsidP="002F2580">
                      <w:r w:rsidRPr="00C37927">
                        <w:rPr>
                          <w:i/>
                        </w:rPr>
                        <w:t xml:space="preserve">Too much </w:t>
                      </w:r>
                      <w:r>
                        <w:rPr>
                          <w:i/>
                        </w:rPr>
                        <w:t>confidence regarding</w:t>
                      </w:r>
                      <w:r w:rsidRPr="00C37927">
                        <w:rPr>
                          <w:i/>
                        </w:rPr>
                        <w:t xml:space="preserve"> a thought:</w:t>
                      </w:r>
                      <w:r>
                        <w:t xml:space="preserve"> sense desire, aversion/ill-will, worry, </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B8831BA" wp14:editId="62472552">
                <wp:simplePos x="0" y="0"/>
                <wp:positionH relativeFrom="margin">
                  <wp:posOffset>2145030</wp:posOffset>
                </wp:positionH>
                <wp:positionV relativeFrom="paragraph">
                  <wp:posOffset>1715770</wp:posOffset>
                </wp:positionV>
                <wp:extent cx="2352675" cy="504825"/>
                <wp:effectExtent l="0" t="0" r="0" b="0"/>
                <wp:wrapNone/>
                <wp:docPr id="15885542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6226D" w14:textId="77777777" w:rsidR="002F2580" w:rsidRDefault="002F2580" w:rsidP="002F2580">
                            <w:r w:rsidRPr="00C37927">
                              <w:rPr>
                                <w:i/>
                              </w:rPr>
                              <w:t>Overactive parasympathetic system:</w:t>
                            </w:r>
                            <w:r>
                              <w:t xml:space="preserve"> sloth/torpor, possibly 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831BA" id="Text Box 1" o:spid="_x0000_s1030" type="#_x0000_t202" style="position:absolute;margin-left:168.9pt;margin-top:135.1pt;width:185.25pt;height:3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" fillcolor="white [3201]" stroked="f" strokeweight=".5pt">
                <v:textbox>
                  <w:txbxContent>
                    <w:p w14:paraId="7C26226D" w14:textId="77777777" w:rsidR="002F2580" w:rsidRDefault="002F2580" w:rsidP="002F2580">
                      <w:r w:rsidRPr="00C37927">
                        <w:rPr>
                          <w:i/>
                        </w:rPr>
                        <w:t>Overactive parasympathetic system:</w:t>
                      </w:r>
                      <w:r>
                        <w:t xml:space="preserve"> sloth/torpor, possibly skeptical doubt</w:t>
                      </w:r>
                    </w:p>
                  </w:txbxContent>
                </v:textbox>
                <w10:wrap anchorx="margin"/>
              </v:shape>
            </w:pict>
          </mc:Fallback>
        </mc:AlternateContent>
      </w:r>
    </w:p>
    <w:p w14:paraId="7C46EDE3" w14:textId="77777777" w:rsidR="00433F91" w:rsidRDefault="00433F91"/>
    <w:p w14:paraId="2CD5B5DD" w14:textId="77777777" w:rsidR="00B700E5" w:rsidRDefault="00B700E5"/>
    <w:p w14:paraId="4F747B2A" w14:textId="77777777" w:rsidR="00B700E5" w:rsidRDefault="00B700E5"/>
    <w:p w14:paraId="6E64D926" w14:textId="77777777" w:rsidR="00B700E5" w:rsidRDefault="00B700E5"/>
    <w:p w14:paraId="3D964145" w14:textId="77777777" w:rsidR="00B700E5" w:rsidRDefault="00B700E5"/>
    <w:p w14:paraId="2B533339" w14:textId="77777777" w:rsidR="00B700E5" w:rsidRDefault="00B700E5"/>
    <w:p w14:paraId="1A0A2A71" w14:textId="77777777" w:rsidR="00B700E5" w:rsidRDefault="00B700E5"/>
    <w:p w14:paraId="27BC54E0" w14:textId="77777777" w:rsidR="00B700E5" w:rsidRDefault="00B700E5"/>
    <w:p w14:paraId="45405EFA" w14:textId="77777777" w:rsidR="00B700E5" w:rsidRDefault="00B700E5"/>
    <w:p w14:paraId="78742323" w14:textId="77777777" w:rsidR="00B700E5" w:rsidRDefault="00B700E5"/>
    <w:p w14:paraId="11E8E2B1" w14:textId="77777777" w:rsidR="00B700E5" w:rsidRDefault="00B700E5"/>
    <w:p w14:paraId="6AE9848D" w14:textId="77777777" w:rsidR="00B700E5" w:rsidRDefault="00B700E5"/>
    <w:p w14:paraId="5BB162DB" w14:textId="77777777" w:rsidR="00B700E5" w:rsidRDefault="00B700E5"/>
    <w:p w14:paraId="57EB1B3A" w14:textId="77777777" w:rsidR="00B700E5" w:rsidRDefault="00B700E5"/>
    <w:p w14:paraId="6813C2A1" w14:textId="29754C56" w:rsidR="00B700E5" w:rsidRDefault="00B700E5" w:rsidP="00B700E5">
      <w:pPr>
        <w:ind w:firstLine="360"/>
      </w:pPr>
      <w:r>
        <w:t>When the mind’s functioning is balanced</w:t>
      </w:r>
      <w:r w:rsidR="00655D1D">
        <w:t>, operating without the disturbance of the hindrances, this quality of awareness is called upacara samadhi (oo-pah-cah-rah sah-mah-dee), access concentration.  It is considered to provide the optimal foundation for the practice of vipassana (vih-pah-sah-nah), which is the cultivation of the seven Awakening Factors to their highest potential, leading to realization of total liberation from dukkha—nirvana.</w:t>
      </w:r>
    </w:p>
    <w:sectPr w:rsidR="00B700E5" w:rsidSect="00BD1E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80"/>
    <w:rsid w:val="00192E85"/>
    <w:rsid w:val="002B6B19"/>
    <w:rsid w:val="002F2580"/>
    <w:rsid w:val="00433F91"/>
    <w:rsid w:val="005123C5"/>
    <w:rsid w:val="005A76E8"/>
    <w:rsid w:val="00601890"/>
    <w:rsid w:val="00655D1D"/>
    <w:rsid w:val="00825A1C"/>
    <w:rsid w:val="009F609D"/>
    <w:rsid w:val="00B53A8A"/>
    <w:rsid w:val="00B700E5"/>
    <w:rsid w:val="00C9221D"/>
    <w:rsid w:val="00CE34AA"/>
    <w:rsid w:val="00D5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6BDE"/>
  <w15:chartTrackingRefBased/>
  <w15:docId w15:val="{7895D944-3C0B-45A5-A7C1-43C888EF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580"/>
    <w:pPr>
      <w:spacing w:after="0"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2023-11-13T22:10:00Z</dcterms:created>
  <dcterms:modified xsi:type="dcterms:W3CDTF">2023-11-14T02:33:00Z</dcterms:modified>
</cp:coreProperties>
</file>