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A22F" w14:textId="52E0497E" w:rsidR="00260520" w:rsidRDefault="002F48FE" w:rsidP="002F48FE">
      <w:pPr>
        <w:jc w:val="center"/>
      </w:pPr>
      <w:r>
        <w:t>Thoughts On</w:t>
      </w:r>
      <w:r w:rsidR="00FE3AEC">
        <w:t xml:space="preserve"> Joy and</w:t>
      </w:r>
      <w:r>
        <w:t xml:space="preserve"> Gratitude</w:t>
      </w:r>
    </w:p>
    <w:p w14:paraId="4EF18F9E" w14:textId="5CAA5D37" w:rsidR="002F48FE" w:rsidRDefault="00ED3782" w:rsidP="002F48FE">
      <w:pPr>
        <w:ind w:firstLine="360"/>
      </w:pPr>
      <w:r>
        <w:t xml:space="preserve">I </w:t>
      </w:r>
      <w:r w:rsidR="00B67F05">
        <w:t>often reflect on the cooperative relationship b</w:t>
      </w:r>
      <w:r w:rsidR="003D0E13">
        <w:t>etween the cultivation of meditative joy</w:t>
      </w:r>
      <w:r w:rsidR="00982A03">
        <w:t>,</w:t>
      </w:r>
      <w:r w:rsidR="003D0E13">
        <w:t xml:space="preserve"> the experience of gratitude</w:t>
      </w:r>
      <w:r w:rsidR="00F1705C">
        <w:t xml:space="preserve"> and the practice of generosity</w:t>
      </w:r>
      <w:r w:rsidR="003D0E13">
        <w:t>.</w:t>
      </w:r>
      <w:r w:rsidR="00070EFF">
        <w:t xml:space="preserve">  These notes are intended to p</w:t>
      </w:r>
      <w:r w:rsidR="00E7040A">
        <w:t>rovide a review of these wholesome self-states from a classic</w:t>
      </w:r>
      <w:r w:rsidR="00A5089F">
        <w:t xml:space="preserve"> Buddhist perspective</w:t>
      </w:r>
      <w:r w:rsidR="00380EEE">
        <w:t xml:space="preserve"> combined with </w:t>
      </w:r>
      <w:r w:rsidR="00FA2575">
        <w:t>some</w:t>
      </w:r>
      <w:r w:rsidR="00380EEE">
        <w:t xml:space="preserve"> contemporary</w:t>
      </w:r>
      <w:r w:rsidR="00FA2575">
        <w:t xml:space="preserve"> psychosocial and neurological </w:t>
      </w:r>
      <w:r w:rsidR="00CA060B">
        <w:t>research,</w:t>
      </w:r>
      <w:r w:rsidR="00380EEE">
        <w:t xml:space="preserve"> </w:t>
      </w:r>
      <w:r w:rsidR="00A5089F">
        <w:t>hopefully enriched by thoughts that are emerging as a result of using ChatGPT as a way to summarize</w:t>
      </w:r>
      <w:r w:rsidR="00CA060B">
        <w:t xml:space="preserve"> </w:t>
      </w:r>
      <w:r w:rsidR="00303EBE">
        <w:t xml:space="preserve">the spiritual benefits of </w:t>
      </w:r>
      <w:r w:rsidR="00576478">
        <w:t>integrating mindfulness</w:t>
      </w:r>
      <w:r w:rsidR="009C4E4A">
        <w:t>, joy</w:t>
      </w:r>
      <w:r w:rsidR="00972788">
        <w:t>,</w:t>
      </w:r>
      <w:r w:rsidR="00576478">
        <w:t xml:space="preserve"> gratitude</w:t>
      </w:r>
      <w:r w:rsidR="00972788">
        <w:t>, and generosity</w:t>
      </w:r>
      <w:r w:rsidR="00576478">
        <w:t>.</w:t>
      </w:r>
    </w:p>
    <w:p w14:paraId="16197B87" w14:textId="77777777" w:rsidR="00F106B9" w:rsidRDefault="008D7B1A" w:rsidP="002F48FE">
      <w:pPr>
        <w:ind w:firstLine="360"/>
      </w:pPr>
      <w:r>
        <w:t xml:space="preserve">First, what is meditative </w:t>
      </w:r>
      <w:r w:rsidR="00EF03BB">
        <w:t>J</w:t>
      </w:r>
      <w:r>
        <w:t xml:space="preserve">oy, </w:t>
      </w:r>
      <w:r w:rsidR="00AD1554">
        <w:t>one translation of</w:t>
      </w:r>
      <w:r w:rsidR="00DA5B15">
        <w:t xml:space="preserve"> piti (pee-tee in Pali</w:t>
      </w:r>
      <w:r w:rsidR="0051272D">
        <w:t>,</w:t>
      </w:r>
      <w:r w:rsidR="00DA5B15">
        <w:t>)</w:t>
      </w:r>
      <w:r w:rsidR="00053920">
        <w:t xml:space="preserve"> </w:t>
      </w:r>
      <w:r>
        <w:t xml:space="preserve">and how </w:t>
      </w:r>
      <w:r w:rsidR="00FC0F35">
        <w:t xml:space="preserve">does mindfulness training increase </w:t>
      </w:r>
      <w:r w:rsidR="008D0857">
        <w:t xml:space="preserve">access to it?  </w:t>
      </w:r>
      <w:r w:rsidR="00211605">
        <w:t xml:space="preserve">Joy is </w:t>
      </w:r>
      <w:r w:rsidR="00B201A3">
        <w:t>one of the Seven Awakening Factors.</w:t>
      </w:r>
      <w:r w:rsidR="0082068C">
        <w:t xml:space="preserve">  We tend to regard </w:t>
      </w:r>
      <w:r w:rsidR="00D460B6">
        <w:t>j</w:t>
      </w:r>
      <w:r w:rsidR="0082068C">
        <w:t xml:space="preserve">oy as being linked to some </w:t>
      </w:r>
      <w:r w:rsidR="008064FC">
        <w:t xml:space="preserve">external circumstance, either </w:t>
      </w:r>
      <w:r w:rsidR="00DB437C">
        <w:t xml:space="preserve">related to something </w:t>
      </w:r>
      <w:r w:rsidR="008064FC">
        <w:t xml:space="preserve">material or in the context of social </w:t>
      </w:r>
      <w:r w:rsidR="00D3496A">
        <w:t>success.  From a Dharma perspective</w:t>
      </w:r>
      <w:r w:rsidR="00F041F5">
        <w:t xml:space="preserve"> joy is an “inside job”.  When </w:t>
      </w:r>
      <w:r w:rsidR="001978B1">
        <w:t xml:space="preserve">the Awakening factors of </w:t>
      </w:r>
      <w:r w:rsidR="00D02472">
        <w:t>M</w:t>
      </w:r>
      <w:r w:rsidR="001978B1">
        <w:t xml:space="preserve">indfulness, </w:t>
      </w:r>
      <w:r w:rsidR="00D02472">
        <w:t>I</w:t>
      </w:r>
      <w:r w:rsidR="001978B1">
        <w:t xml:space="preserve">nvestigation of </w:t>
      </w:r>
      <w:r w:rsidR="00D02472">
        <w:t>M</w:t>
      </w:r>
      <w:r w:rsidR="001978B1">
        <w:t xml:space="preserve">ental </w:t>
      </w:r>
      <w:r w:rsidR="00D02472">
        <w:t>P</w:t>
      </w:r>
      <w:r w:rsidR="001978B1">
        <w:t xml:space="preserve">henomena and </w:t>
      </w:r>
      <w:r w:rsidR="00D02472">
        <w:t>Energy (the persistent operation of Right Effort)</w:t>
      </w:r>
      <w:r w:rsidR="00533E41">
        <w:t xml:space="preserve"> are functioning effectively</w:t>
      </w:r>
      <w:r w:rsidR="00A65E25">
        <w:t xml:space="preserve">, the flow of attentional energy is unaffected by the </w:t>
      </w:r>
      <w:r w:rsidR="00CE4701">
        <w:t xml:space="preserve">Hindrances, and </w:t>
      </w:r>
      <w:r w:rsidR="00006BBB">
        <w:t>Joy emerges</w:t>
      </w:r>
      <w:r w:rsidR="00F332B5">
        <w:t xml:space="preserve">, to the extent that </w:t>
      </w:r>
      <w:r w:rsidR="005B6B50">
        <w:t>the Awakening Factors of Tranquility, Concentration</w:t>
      </w:r>
      <w:r w:rsidR="00856F06">
        <w:t>/Stability of Attention, and Equanimity/</w:t>
      </w:r>
      <w:r w:rsidR="00F106B9">
        <w:t>Balanced energy and attention</w:t>
      </w:r>
      <w:r w:rsidR="00006BBB">
        <w:t xml:space="preserve">.  </w:t>
      </w:r>
    </w:p>
    <w:p w14:paraId="5C90AE87" w14:textId="7DE91D1B" w:rsidR="008D7B1A" w:rsidRDefault="00006BBB" w:rsidP="002F48FE">
      <w:pPr>
        <w:ind w:firstLine="360"/>
      </w:pPr>
      <w:r>
        <w:t>In this context, Joy is described as a buoyant</w:t>
      </w:r>
      <w:r w:rsidR="001F0F63">
        <w:t>, engaged interest in what is being subjectively experienced.</w:t>
      </w:r>
      <w:r w:rsidR="000443DA">
        <w:t xml:space="preserve">  In this regard, Joy can be experience</w:t>
      </w:r>
      <w:r w:rsidR="00D772CB">
        <w:t xml:space="preserve">d even when circumstances are challenging, such as </w:t>
      </w:r>
      <w:r w:rsidR="008C0197">
        <w:t xml:space="preserve">pain or loss.  </w:t>
      </w:r>
      <w:r w:rsidR="005E13D2">
        <w:t>This ability</w:t>
      </w:r>
      <w:r w:rsidR="00902CA7">
        <w:t xml:space="preserve"> to engage effectively with </w:t>
      </w:r>
      <w:r w:rsidR="00AA20A2">
        <w:t>the resulting distress and confusion</w:t>
      </w:r>
      <w:r w:rsidR="005E13D2">
        <w:t xml:space="preserve"> is dependent on the </w:t>
      </w:r>
      <w:r w:rsidR="00FF5B42">
        <w:t>integrated</w:t>
      </w:r>
      <w:r w:rsidR="00EC6397">
        <w:t xml:space="preserve"> </w:t>
      </w:r>
      <w:r w:rsidR="005E13D2">
        <w:t xml:space="preserve">functioning of </w:t>
      </w:r>
      <w:r w:rsidR="00EC6397">
        <w:t xml:space="preserve">the remaining </w:t>
      </w:r>
      <w:r w:rsidR="005E13D2">
        <w:t>Awakening Factors</w:t>
      </w:r>
      <w:r w:rsidR="0065797C">
        <w:t>, just named above</w:t>
      </w:r>
      <w:r w:rsidR="005E13D2">
        <w:t xml:space="preserve">:  </w:t>
      </w:r>
      <w:r w:rsidR="00F80B77">
        <w:t>Tranquility, Concentration</w:t>
      </w:r>
      <w:r w:rsidR="00F426D6">
        <w:t>/</w:t>
      </w:r>
      <w:r w:rsidR="00A52D0B">
        <w:t>Stability of Attention</w:t>
      </w:r>
      <w:r w:rsidR="00F426D6">
        <w:t>, and Equanimity/Balance</w:t>
      </w:r>
      <w:r w:rsidR="00A52D0B">
        <w:t>.</w:t>
      </w:r>
    </w:p>
    <w:p w14:paraId="72D3027F" w14:textId="05E502CE" w:rsidR="00EF03BB" w:rsidRDefault="0090747B" w:rsidP="002F48FE">
      <w:pPr>
        <w:ind w:firstLine="360"/>
      </w:pPr>
      <w:r>
        <w:t>Gratitude</w:t>
      </w:r>
      <w:r w:rsidR="00053920">
        <w:t xml:space="preserve">, </w:t>
      </w:r>
      <w:r w:rsidR="00B34ADE">
        <w:t>Ka</w:t>
      </w:r>
      <w:r w:rsidR="00D10466">
        <w:t>tann</w:t>
      </w:r>
      <w:r w:rsidR="000211A9">
        <w:t>u</w:t>
      </w:r>
      <w:r w:rsidR="009F3C08">
        <w:t xml:space="preserve"> (</w:t>
      </w:r>
      <w:r w:rsidR="00053158">
        <w:t>k</w:t>
      </w:r>
      <w:r w:rsidR="009F3C08">
        <w:t>ah-</w:t>
      </w:r>
      <w:r w:rsidR="000211A9">
        <w:t>ta</w:t>
      </w:r>
      <w:r w:rsidR="00053158">
        <w:t>h</w:t>
      </w:r>
      <w:r w:rsidR="000211A9">
        <w:t>n-yoo</w:t>
      </w:r>
      <w:r w:rsidR="009F3C08">
        <w:t>)</w:t>
      </w:r>
      <w:r w:rsidR="00D1050F">
        <w:t xml:space="preserve">, </w:t>
      </w:r>
      <w:r w:rsidR="00795C5A">
        <w:t xml:space="preserve">in its most </w:t>
      </w:r>
      <w:r w:rsidR="00814C8D">
        <w:t>authentic manifestation</w:t>
      </w:r>
      <w:r w:rsidR="00D1050F">
        <w:t>,</w:t>
      </w:r>
      <w:r w:rsidR="00814C8D">
        <w:t xml:space="preserve"> is</w:t>
      </w:r>
      <w:r w:rsidR="00D1050F">
        <w:t xml:space="preserve"> </w:t>
      </w:r>
      <w:r w:rsidR="00B65B02">
        <w:t>integrated</w:t>
      </w:r>
      <w:r w:rsidR="00D1050F">
        <w:t xml:space="preserve"> with </w:t>
      </w:r>
      <w:r w:rsidR="00EE78D7">
        <w:t xml:space="preserve">Joy.  Subjectively, </w:t>
      </w:r>
      <w:r w:rsidR="0067103C">
        <w:t>there is a warm, buoyant experience of reciprocal joy</w:t>
      </w:r>
      <w:r w:rsidR="003A3B47">
        <w:t>.  The reciprocity is</w:t>
      </w:r>
      <w:r w:rsidR="00CD73A3">
        <w:t xml:space="preserve"> associated with the joy that comes from being </w:t>
      </w:r>
      <w:r w:rsidR="00570DD7">
        <w:t xml:space="preserve">either </w:t>
      </w:r>
      <w:r w:rsidR="00CD73A3">
        <w:t xml:space="preserve">the recipient </w:t>
      </w:r>
      <w:r w:rsidR="00570DD7">
        <w:t>or provider of happiness</w:t>
      </w:r>
      <w:r w:rsidR="00BC7325">
        <w:t>, sukkha (soo-kah)</w:t>
      </w:r>
      <w:r w:rsidR="00C94B84">
        <w:t xml:space="preserve">.  We can experience joy when life provides </w:t>
      </w:r>
      <w:r w:rsidR="006276D9">
        <w:t>an emotional reward as the result of receiving something</w:t>
      </w:r>
      <w:r w:rsidR="00117239">
        <w:t>, either material or, as the result of meditative training</w:t>
      </w:r>
      <w:r w:rsidR="00D07048">
        <w:t xml:space="preserve">, appreciation for the </w:t>
      </w:r>
      <w:r w:rsidR="00CF401E">
        <w:t>richness</w:t>
      </w:r>
      <w:r w:rsidR="00D07048">
        <w:t xml:space="preserve"> of life experience</w:t>
      </w:r>
      <w:r w:rsidR="00A207D3">
        <w:t>, either pleasant or unpleasant.</w:t>
      </w:r>
    </w:p>
    <w:p w14:paraId="405746EE" w14:textId="469E11BD" w:rsidR="005D7AAB" w:rsidRDefault="00313DDC" w:rsidP="002F48FE">
      <w:pPr>
        <w:ind w:firstLine="360"/>
      </w:pPr>
      <w:r>
        <w:t>Because we are hard-wired for empathy</w:t>
      </w:r>
      <w:r w:rsidR="007B481F">
        <w:t xml:space="preserve">, we can also experience </w:t>
      </w:r>
      <w:r w:rsidR="007A5B57">
        <w:t>J</w:t>
      </w:r>
      <w:r w:rsidR="007B481F">
        <w:t xml:space="preserve">oy as a result </w:t>
      </w:r>
      <w:r w:rsidR="00D61D4C">
        <w:t>witnessing the happiness of others</w:t>
      </w:r>
      <w:r w:rsidR="00307B01">
        <w:t>, either material or otherwise.</w:t>
      </w:r>
      <w:r w:rsidR="00F86BC5">
        <w:t xml:space="preserve">  This is </w:t>
      </w:r>
      <w:r w:rsidR="00F86BC5" w:rsidRPr="00D61D4C">
        <w:rPr>
          <w:i/>
          <w:iCs/>
        </w:rPr>
        <w:t>mudita</w:t>
      </w:r>
      <w:r w:rsidR="00F86BC5">
        <w:t xml:space="preserve"> (moo-dee-tah)</w:t>
      </w:r>
      <w:r w:rsidR="002A10D6">
        <w:t xml:space="preserve">, translated as </w:t>
      </w:r>
      <w:r w:rsidR="002A10D6" w:rsidRPr="002A10D6">
        <w:rPr>
          <w:i/>
          <w:iCs/>
        </w:rPr>
        <w:t>appreciative joy</w:t>
      </w:r>
      <w:r w:rsidR="00F45205">
        <w:rPr>
          <w:i/>
          <w:iCs/>
        </w:rPr>
        <w:t xml:space="preserve">, </w:t>
      </w:r>
      <w:r w:rsidR="001E5C57">
        <w:t xml:space="preserve">and can even be experienced when </w:t>
      </w:r>
      <w:r w:rsidR="00E70070">
        <w:t>feeding a pet</w:t>
      </w:r>
      <w:r w:rsidR="002A10D6">
        <w:t xml:space="preserve">.  </w:t>
      </w:r>
      <w:r w:rsidR="00B272C4">
        <w:t xml:space="preserve">The </w:t>
      </w:r>
      <w:r w:rsidR="00416A2E">
        <w:t>varieties</w:t>
      </w:r>
      <w:r w:rsidR="00B272C4">
        <w:t xml:space="preserve"> of interpersonal exchanges represented by </w:t>
      </w:r>
      <w:r w:rsidR="0034135E">
        <w:t>generosity</w:t>
      </w:r>
      <w:r w:rsidR="00D11298">
        <w:t>, dana (dah-nah)</w:t>
      </w:r>
      <w:r w:rsidR="00083E71">
        <w:t xml:space="preserve"> in Pali, are </w:t>
      </w:r>
      <w:r w:rsidR="005361C7">
        <w:t>enriched</w:t>
      </w:r>
      <w:r w:rsidR="00B250C7">
        <w:t xml:space="preserve"> </w:t>
      </w:r>
      <w:r w:rsidR="00083E71">
        <w:t xml:space="preserve">by the </w:t>
      </w:r>
      <w:r w:rsidR="0071602F">
        <w:t>intersection of Joy and Gratitude</w:t>
      </w:r>
      <w:r w:rsidR="001A7105">
        <w:t>,</w:t>
      </w:r>
      <w:r w:rsidR="00A90608">
        <w:t xml:space="preserve"> supported by Mindfulness, Investigation of Mental Phenomena and Energy</w:t>
      </w:r>
      <w:r w:rsidR="0071602F">
        <w:t>.  W</w:t>
      </w:r>
      <w:r w:rsidR="00B250C7">
        <w:t>hen w</w:t>
      </w:r>
      <w:r w:rsidR="0071602F">
        <w:t xml:space="preserve">e </w:t>
      </w:r>
      <w:r w:rsidR="00567955">
        <w:t xml:space="preserve">are more </w:t>
      </w:r>
      <w:r w:rsidR="00C53FFA">
        <w:t>mindfully</w:t>
      </w:r>
      <w:r w:rsidR="00567955">
        <w:t xml:space="preserve"> aware of the joy/gratitude </w:t>
      </w:r>
      <w:r w:rsidR="00203AB8">
        <w:t>that comes from receiving the benefits of another’s generosity</w:t>
      </w:r>
      <w:r w:rsidR="001365A3">
        <w:t xml:space="preserve">, </w:t>
      </w:r>
      <w:r w:rsidR="008D199B">
        <w:t>there’s an increasing</w:t>
      </w:r>
      <w:r w:rsidR="002D1246">
        <w:t xml:space="preserve"> willingness to be</w:t>
      </w:r>
      <w:r w:rsidR="003659EF">
        <w:t xml:space="preserve"> joyfully generous.  </w:t>
      </w:r>
    </w:p>
    <w:p w14:paraId="1B84E4F3" w14:textId="782101D6" w:rsidR="00313DDC" w:rsidRDefault="003659EF" w:rsidP="002F48FE">
      <w:pPr>
        <w:ind w:firstLine="360"/>
      </w:pPr>
      <w:r>
        <w:t xml:space="preserve">As this </w:t>
      </w:r>
      <w:r w:rsidR="00C53FFA">
        <w:t xml:space="preserve">introspective </w:t>
      </w:r>
      <w:r>
        <w:t>process is deliberately repeated</w:t>
      </w:r>
      <w:r w:rsidR="005D7AAB">
        <w:t xml:space="preserve">, the practice of </w:t>
      </w:r>
      <w:r w:rsidR="00302D00">
        <w:t>generous</w:t>
      </w:r>
      <w:r w:rsidR="001E6B71">
        <w:t xml:space="preserve"> interpersonal giving and receiving </w:t>
      </w:r>
      <w:r w:rsidR="00981E7F">
        <w:t xml:space="preserve">becomes more </w:t>
      </w:r>
      <w:r w:rsidR="00D03D28">
        <w:t>easily accessed</w:t>
      </w:r>
      <w:r w:rsidR="00046CF3">
        <w:t xml:space="preserve">. </w:t>
      </w:r>
      <w:r w:rsidR="008529F6">
        <w:t xml:space="preserve"> Over time</w:t>
      </w:r>
      <w:r w:rsidR="00542072">
        <w:t xml:space="preserve">, increased conscious awareness of </w:t>
      </w:r>
      <w:r w:rsidR="006F0B6E">
        <w:t>joy through dedicated and diligent meditation practice</w:t>
      </w:r>
      <w:r w:rsidR="007F6CE3">
        <w:t xml:space="preserve"> opens </w:t>
      </w:r>
      <w:r w:rsidR="00317B1D">
        <w:t xml:space="preserve">the heart/mind to opportunities </w:t>
      </w:r>
      <w:r w:rsidR="009D24C5">
        <w:t>for gratitude and generosity</w:t>
      </w:r>
      <w:r w:rsidR="009137D9">
        <w:t>—it becomes a trait of one’s personality</w:t>
      </w:r>
      <w:r w:rsidR="009D24C5">
        <w:t xml:space="preserve">. </w:t>
      </w:r>
      <w:r w:rsidR="00046CF3">
        <w:t xml:space="preserve"> We can personally feel more connected and secure with others, and </w:t>
      </w:r>
      <w:r w:rsidR="00C304E2">
        <w:t>this contribute</w:t>
      </w:r>
      <w:r w:rsidR="00646DE9">
        <w:t>s</w:t>
      </w:r>
      <w:r w:rsidR="00C304E2">
        <w:t xml:space="preserve"> to </w:t>
      </w:r>
      <w:r w:rsidR="00C542AE">
        <w:t>further</w:t>
      </w:r>
      <w:r w:rsidR="007F1CD0">
        <w:t xml:space="preserve"> development of the Seven Awakening Factors.</w:t>
      </w:r>
    </w:p>
    <w:p w14:paraId="19040EDE" w14:textId="61674F86" w:rsidR="0060367A" w:rsidRDefault="0060367A" w:rsidP="002F48FE">
      <w:pPr>
        <w:ind w:firstLine="360"/>
      </w:pPr>
      <w:r>
        <w:lastRenderedPageBreak/>
        <w:t xml:space="preserve">What happens in the brain when </w:t>
      </w:r>
      <w:r w:rsidR="00AB4FFC">
        <w:t xml:space="preserve">Joy, Gratitude, </w:t>
      </w:r>
      <w:r w:rsidR="00462572">
        <w:t xml:space="preserve">and </w:t>
      </w:r>
      <w:r w:rsidR="008E209D">
        <w:t>Generosity</w:t>
      </w:r>
      <w:r w:rsidR="0066562B">
        <w:t xml:space="preserve"> are </w:t>
      </w:r>
      <w:r w:rsidR="00646DE9">
        <w:t xml:space="preserve">being developed as </w:t>
      </w:r>
      <w:r w:rsidR="0066562B">
        <w:t xml:space="preserve">part of </w:t>
      </w:r>
      <w:r w:rsidR="00677EA8">
        <w:t xml:space="preserve">spiritual training? </w:t>
      </w:r>
    </w:p>
    <w:p w14:paraId="7F62E524" w14:textId="77777777" w:rsidR="001B53D3" w:rsidRDefault="00A235EB" w:rsidP="00F5687A">
      <w:r w:rsidRPr="001B53D3">
        <w:rPr>
          <w:b/>
          <w:bCs/>
          <w:sz w:val="28"/>
          <w:szCs w:val="28"/>
        </w:rPr>
        <w:t>Joy</w:t>
      </w:r>
      <w:r>
        <w:t xml:space="preserve">  </w:t>
      </w:r>
    </w:p>
    <w:p w14:paraId="66A0820F" w14:textId="77777777" w:rsidR="001B53D3" w:rsidRDefault="00C62CB5" w:rsidP="001B53D3">
      <w:pPr>
        <w:ind w:firstLine="360"/>
      </w:pPr>
      <w:r>
        <w:t xml:space="preserve">Here are the characteristics </w:t>
      </w:r>
      <w:r w:rsidR="008B0E4F">
        <w:t>of Joy as described by ChatGPT:</w:t>
      </w:r>
    </w:p>
    <w:p w14:paraId="7A55F989" w14:textId="77777777" w:rsidR="001B53D3" w:rsidRPr="00310582" w:rsidRDefault="001B53D3" w:rsidP="001B53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5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Energetic uplift</w:t>
      </w:r>
      <w:r w:rsidRPr="00310582">
        <w:rPr>
          <w:rFonts w:ascii="Times New Roman" w:eastAsia="Times New Roman" w:hAnsi="Times New Roman" w:cs="Times New Roman"/>
          <w:kern w:val="0"/>
          <w14:ligatures w14:val="none"/>
        </w:rPr>
        <w:t xml:space="preserve"> without compulsive craving</w:t>
      </w:r>
    </w:p>
    <w:p w14:paraId="4F530690" w14:textId="77777777" w:rsidR="001B53D3" w:rsidRPr="00310582" w:rsidRDefault="001B53D3" w:rsidP="001B53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5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Pleasurable, whole-body affect</w:t>
      </w:r>
    </w:p>
    <w:p w14:paraId="3F2F9DA7" w14:textId="77777777" w:rsidR="001B53D3" w:rsidRPr="00310582" w:rsidRDefault="001B53D3" w:rsidP="001B53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5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Reduction of threat reactivity</w:t>
      </w:r>
    </w:p>
    <w:p w14:paraId="20BFD341" w14:textId="77777777" w:rsidR="001B53D3" w:rsidRPr="00310582" w:rsidRDefault="001B53D3" w:rsidP="001B53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5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Expanded attentional field / sustained concentration</w:t>
      </w:r>
    </w:p>
    <w:p w14:paraId="7A18384E" w14:textId="488C41AD" w:rsidR="001B53D3" w:rsidRPr="00310582" w:rsidRDefault="001B53D3" w:rsidP="001B53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5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Transition into tranquility (</w:t>
      </w:r>
      <w:r w:rsidR="005402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tranquility</w:t>
      </w:r>
      <w:r w:rsidRPr="003105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310582">
        <w:rPr>
          <w:rFonts w:ascii="Times New Roman" w:eastAsia="Times New Roman" w:hAnsi="Times New Roman" w:cs="Times New Roman"/>
          <w:kern w:val="0"/>
          <w14:ligatures w14:val="none"/>
        </w:rPr>
        <w:t xml:space="preserve"> without loss of alertness</w:t>
      </w:r>
    </w:p>
    <w:p w14:paraId="2629A7C2" w14:textId="1DABC132" w:rsidR="00223220" w:rsidRDefault="002E53A0" w:rsidP="001B53D3">
      <w:pPr>
        <w:ind w:firstLine="360"/>
      </w:pPr>
      <w:r>
        <w:t>T</w:t>
      </w:r>
      <w:r w:rsidR="004D15C3">
        <w:t xml:space="preserve">he areas of the </w:t>
      </w:r>
      <w:r>
        <w:t xml:space="preserve">brain that are involved with </w:t>
      </w:r>
      <w:r w:rsidR="00533AE8">
        <w:t>engaged interest</w:t>
      </w:r>
      <w:r>
        <w:t xml:space="preserve"> </w:t>
      </w:r>
      <w:r w:rsidR="00533AE8">
        <w:t xml:space="preserve">are </w:t>
      </w:r>
      <w:r w:rsidR="00010DA7">
        <w:t xml:space="preserve">functionally </w:t>
      </w:r>
      <w:r w:rsidR="00533AE8">
        <w:t>enhance</w:t>
      </w:r>
      <w:r w:rsidR="004558A5">
        <w:t>d--</w:t>
      </w:r>
      <w:r w:rsidR="002E6F4E">
        <w:t xml:space="preserve"> stronger, more stable and durable</w:t>
      </w:r>
      <w:r w:rsidR="004558A5">
        <w:t>,</w:t>
      </w:r>
      <w:r w:rsidR="00CD7178">
        <w:t xml:space="preserve"> operating coherently.  </w:t>
      </w:r>
      <w:r w:rsidR="003E5E5B">
        <w:t>The  systems in the brain associated with present moment process  awareness</w:t>
      </w:r>
      <w:r w:rsidR="00924D2E">
        <w:t xml:space="preserve"> and self-regulation </w:t>
      </w:r>
      <w:r w:rsidR="006E475E">
        <w:t xml:space="preserve">nurture and </w:t>
      </w:r>
      <w:r w:rsidR="00AF5386">
        <w:t xml:space="preserve">support this quality of attention. </w:t>
      </w:r>
      <w:r w:rsidR="00EF4AA3">
        <w:t xml:space="preserve"> </w:t>
      </w:r>
      <w:r w:rsidR="00CD7178">
        <w:t xml:space="preserve">Their functioning is closely coordinated with other </w:t>
      </w:r>
      <w:r w:rsidR="00B551D5">
        <w:t>networks that link with</w:t>
      </w:r>
      <w:r w:rsidR="005D2131">
        <w:t xml:space="preserve"> systems in the body associated with physical relaxation without sluggishness or </w:t>
      </w:r>
      <w:r w:rsidR="00485C7F">
        <w:t>dullness of attention</w:t>
      </w:r>
      <w:r w:rsidR="0006002C">
        <w:t>, along with the functions that are associated with emotional</w:t>
      </w:r>
      <w:r w:rsidR="009C3A75">
        <w:t xml:space="preserve"> experience</w:t>
      </w:r>
      <w:r w:rsidR="00485C7F">
        <w:t xml:space="preserve">.  As these integrated systems become more </w:t>
      </w:r>
      <w:r w:rsidR="00584280">
        <w:t xml:space="preserve">interactively </w:t>
      </w:r>
      <w:r w:rsidR="00755344">
        <w:t xml:space="preserve">trained, the </w:t>
      </w:r>
      <w:r w:rsidR="00584280">
        <w:t xml:space="preserve">neural </w:t>
      </w:r>
      <w:r w:rsidR="00443365">
        <w:t>system</w:t>
      </w:r>
      <w:r w:rsidR="00755344">
        <w:t xml:space="preserve"> of the brain that is typically dominant, the Default Mode Network</w:t>
      </w:r>
      <w:r w:rsidR="00DB4292">
        <w:t xml:space="preserve"> (DMN)</w:t>
      </w:r>
      <w:r w:rsidR="009C3A75">
        <w:t>,</w:t>
      </w:r>
      <w:r w:rsidR="00DB4292">
        <w:t xml:space="preserve"> is more subdued</w:t>
      </w:r>
      <w:r w:rsidR="00584280">
        <w:t>.</w:t>
      </w:r>
      <w:r w:rsidR="00443365">
        <w:t xml:space="preserve">  The energy that would normally be dedicated to sustaining the </w:t>
      </w:r>
      <w:r w:rsidR="00B61B93">
        <w:t xml:space="preserve">storyline </w:t>
      </w:r>
      <w:r w:rsidR="003F1CEB">
        <w:t xml:space="preserve">generated by the </w:t>
      </w:r>
      <w:r w:rsidR="00443365">
        <w:t>DFM</w:t>
      </w:r>
      <w:r w:rsidR="00BE3E77">
        <w:t xml:space="preserve"> is freed up, instead increasing the energy available for </w:t>
      </w:r>
      <w:r w:rsidR="00854389">
        <w:t>nurturing Joy.</w:t>
      </w:r>
      <w:r w:rsidR="006B0326">
        <w:t xml:space="preserve">  </w:t>
      </w:r>
      <w:r w:rsidR="002243CB">
        <w:t xml:space="preserve">The </w:t>
      </w:r>
      <w:r w:rsidR="00C4422F">
        <w:t>normally</w:t>
      </w:r>
      <w:r w:rsidR="001007C9">
        <w:t xml:space="preserve"> </w:t>
      </w:r>
      <w:r w:rsidR="002243CB">
        <w:t>scattered attentional process is unified</w:t>
      </w:r>
      <w:r w:rsidR="00351457">
        <w:t xml:space="preserve">.  </w:t>
      </w:r>
      <w:r w:rsidR="001007C9">
        <w:t>Through the function of the vagus nerve, which inte</w:t>
      </w:r>
      <w:r w:rsidR="007D3FE5">
        <w:t xml:space="preserve">grates what happens during interactions between the brain </w:t>
      </w:r>
      <w:r w:rsidR="00BE7D3A">
        <w:t xml:space="preserve">and the body, </w:t>
      </w:r>
      <w:r w:rsidR="00B433DE">
        <w:t>joyful relaxation of tension occurs.</w:t>
      </w:r>
      <w:r w:rsidR="007D3FE5">
        <w:t xml:space="preserve"> </w:t>
      </w:r>
      <w:r w:rsidR="006B0326">
        <w:t>When the Joy function is sufficiently operational,</w:t>
      </w:r>
      <w:r w:rsidR="00820207">
        <w:t xml:space="preserve"> any systems of the brain that activate fear or desire are deactivated</w:t>
      </w:r>
      <w:r w:rsidR="006912A0">
        <w:t>.</w:t>
      </w:r>
    </w:p>
    <w:p w14:paraId="5EF6FBC2" w14:textId="77777777" w:rsidR="00B700F5" w:rsidRDefault="006912A0" w:rsidP="00B700F5">
      <w:pPr>
        <w:rPr>
          <w:sz w:val="28"/>
          <w:szCs w:val="28"/>
        </w:rPr>
      </w:pPr>
      <w:r w:rsidRPr="00B700F5">
        <w:rPr>
          <w:b/>
          <w:bCs/>
          <w:sz w:val="28"/>
          <w:szCs w:val="28"/>
        </w:rPr>
        <w:t>Gratitude</w:t>
      </w:r>
    </w:p>
    <w:p w14:paraId="1A2DFB30" w14:textId="14EB5E10" w:rsidR="006912A0" w:rsidRDefault="006912A0" w:rsidP="00B700F5">
      <w:pPr>
        <w:ind w:firstLine="360"/>
      </w:pPr>
      <w:r>
        <w:t xml:space="preserve"> </w:t>
      </w:r>
      <w:r w:rsidR="00E50608">
        <w:t xml:space="preserve">When </w:t>
      </w:r>
      <w:r w:rsidR="005125B6">
        <w:t>integrated with</w:t>
      </w:r>
      <w:r w:rsidR="000D0303">
        <w:t xml:space="preserve"> </w:t>
      </w:r>
      <w:r w:rsidR="00B43907">
        <w:t>gratitude, joy provides a relational element</w:t>
      </w:r>
      <w:r w:rsidR="00564378">
        <w:t xml:space="preserve"> </w:t>
      </w:r>
      <w:r w:rsidR="00022266">
        <w:t xml:space="preserve">to </w:t>
      </w:r>
      <w:r w:rsidR="001F391F">
        <w:t>the experience</w:t>
      </w:r>
      <w:r w:rsidR="00022266">
        <w:t xml:space="preserve">—uplifting, </w:t>
      </w:r>
      <w:r w:rsidR="00BD7403">
        <w:t>embodied pleasure</w:t>
      </w:r>
      <w:r w:rsidR="005125B6">
        <w:t xml:space="preserve"> regarding the </w:t>
      </w:r>
      <w:r w:rsidR="00B23919">
        <w:t>richness of life in the world</w:t>
      </w:r>
      <w:r w:rsidR="002432FB">
        <w:t>.</w:t>
      </w:r>
      <w:r w:rsidR="0009637A">
        <w:t xml:space="preserve">  </w:t>
      </w:r>
      <w:r w:rsidR="00311CC9">
        <w:t xml:space="preserve">The reward systems of the </w:t>
      </w:r>
      <w:r w:rsidR="00AA45D2">
        <w:t xml:space="preserve">brain </w:t>
      </w:r>
      <w:r w:rsidR="00A90EE2">
        <w:t>nurture a</w:t>
      </w:r>
      <w:r w:rsidR="00517BB2">
        <w:t xml:space="preserve"> warmly emotional</w:t>
      </w:r>
      <w:r w:rsidR="00A90EE2">
        <w:t xml:space="preserve"> memory trace that links the experience </w:t>
      </w:r>
      <w:r w:rsidR="0097738F">
        <w:t>into long-term memory areas</w:t>
      </w:r>
      <w:r w:rsidR="004A2D90">
        <w:t>, making the recurrence of gratitude increasingly likely over time</w:t>
      </w:r>
      <w:r w:rsidR="000D13F5">
        <w:t>, through repe</w:t>
      </w:r>
      <w:r w:rsidR="0014788B">
        <w:t>ated training</w:t>
      </w:r>
      <w:r w:rsidR="009F7237">
        <w:t xml:space="preserve">.  </w:t>
      </w:r>
      <w:r w:rsidR="000E4A33">
        <w:t xml:space="preserve">As a result, </w:t>
      </w:r>
      <w:r w:rsidR="00AF2808">
        <w:t>a person is more likely to re-engage in similar activities.</w:t>
      </w:r>
      <w:r w:rsidR="00591CB0">
        <w:t xml:space="preserve">  For example, a feeling of joy </w:t>
      </w:r>
      <w:r w:rsidR="00232811">
        <w:t xml:space="preserve">and gratitude </w:t>
      </w:r>
      <w:r w:rsidR="00591CB0">
        <w:t xml:space="preserve">when realizing the </w:t>
      </w:r>
      <w:r w:rsidR="000626AA">
        <w:t>enrichment of life experience in nature</w:t>
      </w:r>
      <w:r w:rsidR="00713200">
        <w:t xml:space="preserve"> might </w:t>
      </w:r>
      <w:r w:rsidR="00F06F9A">
        <w:t xml:space="preserve">encourage more visits to natural settings.  Another example might be the joy </w:t>
      </w:r>
      <w:r w:rsidR="00140304">
        <w:t xml:space="preserve">and gratitude </w:t>
      </w:r>
      <w:r w:rsidR="00023AD7">
        <w:t xml:space="preserve">that comes from realizing the benefits from dedicated </w:t>
      </w:r>
      <w:r w:rsidR="002E5385">
        <w:t>study and practice of the Dharma.</w:t>
      </w:r>
      <w:r w:rsidR="00764C7F">
        <w:t xml:space="preserve">  </w:t>
      </w:r>
      <w:r w:rsidR="00B3697B">
        <w:t>Gratitude is often experienced int</w:t>
      </w:r>
      <w:r w:rsidR="00F701C2">
        <w:t>er</w:t>
      </w:r>
      <w:r w:rsidR="00B3697B">
        <w:t>personally</w:t>
      </w:r>
      <w:r w:rsidR="00F701C2">
        <w:t>, particularly when benefiting from the generosity of others</w:t>
      </w:r>
      <w:r w:rsidR="00783C24">
        <w:t>.  This form involves the activation of empathetic systems in the brain</w:t>
      </w:r>
      <w:r w:rsidR="00B87676">
        <w:t xml:space="preserve">—the reward systems in the brain become integrated with the </w:t>
      </w:r>
      <w:r w:rsidR="00B700BF">
        <w:t xml:space="preserve">brain functions that support the </w:t>
      </w:r>
      <w:r w:rsidR="00DF1525">
        <w:t xml:space="preserve">ability to “read” another person’s intentions, </w:t>
      </w:r>
      <w:r w:rsidR="00D40666">
        <w:t>strengthening the systems</w:t>
      </w:r>
      <w:r w:rsidR="00DF1525">
        <w:t xml:space="preserve"> that are </w:t>
      </w:r>
      <w:r w:rsidR="00D40666">
        <w:t xml:space="preserve">prosocial and </w:t>
      </w:r>
      <w:r w:rsidR="003C6155">
        <w:t>thereby inclined towards generosity.</w:t>
      </w:r>
    </w:p>
    <w:p w14:paraId="320DB755" w14:textId="59EA288D" w:rsidR="003E6989" w:rsidRDefault="00170499" w:rsidP="00161020">
      <w:r w:rsidRPr="00161020">
        <w:rPr>
          <w:b/>
          <w:bCs/>
          <w:sz w:val="28"/>
          <w:szCs w:val="28"/>
        </w:rPr>
        <w:t>Generosity</w:t>
      </w:r>
    </w:p>
    <w:p w14:paraId="52780992" w14:textId="311D7E9D" w:rsidR="005917CA" w:rsidRDefault="00186432" w:rsidP="000D4C02">
      <w:pPr>
        <w:ind w:left="720" w:firstLine="360"/>
      </w:pPr>
      <w:r>
        <w:t>One of the benefits that comes from the cultivation of generosity</w:t>
      </w:r>
      <w:r w:rsidR="003F00BD">
        <w:t xml:space="preserve"> is the ability to </w:t>
      </w:r>
      <w:r w:rsidR="000C41D9">
        <w:t>re</w:t>
      </w:r>
      <w:r w:rsidR="003F00BD">
        <w:t xml:space="preserve">train the parts of the brain that are associated with </w:t>
      </w:r>
      <w:r w:rsidR="00F4494A">
        <w:t>the transactional conditioning typically associated with being generous</w:t>
      </w:r>
      <w:r w:rsidR="00C0309F">
        <w:t>—from early in life we are trained to be greedy</w:t>
      </w:r>
      <w:r w:rsidR="00164BAC">
        <w:t xml:space="preserve">, either for material possessions or </w:t>
      </w:r>
      <w:r w:rsidR="00164BAC">
        <w:lastRenderedPageBreak/>
        <w:t>social status</w:t>
      </w:r>
      <w:r w:rsidR="004E3A86">
        <w:t>.  We live in a transactional</w:t>
      </w:r>
      <w:r w:rsidR="006609B2">
        <w:t xml:space="preserve"> consumeristic</w:t>
      </w:r>
      <w:r w:rsidR="004E3A86">
        <w:t xml:space="preserve"> culture</w:t>
      </w:r>
      <w:r w:rsidR="006609B2">
        <w:t xml:space="preserve">, and </w:t>
      </w:r>
      <w:r w:rsidR="00F07343">
        <w:t>with that conditioning</w:t>
      </w:r>
      <w:r w:rsidR="00820BF8">
        <w:t xml:space="preserve"> </w:t>
      </w:r>
      <w:r w:rsidR="006609B2">
        <w:t>generosity seems to require reciprocity</w:t>
      </w:r>
      <w:r w:rsidR="00990C1E">
        <w:t>—“I’m going to be generous, and I should be rewarded</w:t>
      </w:r>
      <w:r w:rsidR="001C5569">
        <w:t xml:space="preserve"> with approving appreciation, and if </w:t>
      </w:r>
      <w:r w:rsidR="0064623B">
        <w:t>not,</w:t>
      </w:r>
      <w:r w:rsidR="001C5569">
        <w:t xml:space="preserve"> I have reason to be resentful”</w:t>
      </w:r>
      <w:r w:rsidR="00465ABF">
        <w:t xml:space="preserve">  This self-talk is a</w:t>
      </w:r>
      <w:r w:rsidR="00F27D60">
        <w:t>n example of “attachment to view”</w:t>
      </w:r>
      <w:r w:rsidR="00820BF8">
        <w:t xml:space="preserve"> and is a manifestation of </w:t>
      </w:r>
      <w:r w:rsidR="00353E12">
        <w:t>greed, which then flips to aversion and ill-will</w:t>
      </w:r>
      <w:r w:rsidR="00F07343">
        <w:t>.</w:t>
      </w:r>
      <w:r w:rsidR="00065918">
        <w:t xml:space="preserve">  As </w:t>
      </w:r>
      <w:r w:rsidR="007F62A1">
        <w:t xml:space="preserve">our mindfulness </w:t>
      </w:r>
      <w:r w:rsidR="00065918">
        <w:t xml:space="preserve">practice matures, generosity </w:t>
      </w:r>
      <w:r w:rsidR="004B5326">
        <w:t>is amplified by</w:t>
      </w:r>
      <w:r w:rsidR="001E5515">
        <w:t xml:space="preserve"> the joy that emerges from </w:t>
      </w:r>
      <w:r w:rsidR="000D4C02">
        <w:t>M</w:t>
      </w:r>
      <w:r w:rsidR="001E5515">
        <w:t xml:space="preserve">indfulness, </w:t>
      </w:r>
      <w:r w:rsidR="007D4C22">
        <w:t>I</w:t>
      </w:r>
      <w:r w:rsidR="001E5515">
        <w:t xml:space="preserve">nvestigation of </w:t>
      </w:r>
      <w:r w:rsidR="007D4C22">
        <w:t>M</w:t>
      </w:r>
      <w:r w:rsidR="001E5515">
        <w:t xml:space="preserve">ental </w:t>
      </w:r>
      <w:r w:rsidR="007D4C22">
        <w:t>P</w:t>
      </w:r>
      <w:r w:rsidR="001E5515">
        <w:t>h</w:t>
      </w:r>
      <w:r w:rsidR="000A3364">
        <w:t xml:space="preserve">enomena and Right Effort in the form of renunciation of </w:t>
      </w:r>
      <w:r w:rsidR="000D4C02">
        <w:t>greed.</w:t>
      </w:r>
      <w:r w:rsidR="00842274">
        <w:t xml:space="preserve">  This is the case whether the generosity involves material </w:t>
      </w:r>
      <w:r w:rsidR="00FA2BB9">
        <w:t>thing</w:t>
      </w:r>
      <w:r w:rsidR="00CF49AB">
        <w:t xml:space="preserve">s, </w:t>
      </w:r>
      <w:r w:rsidR="00FA2BB9">
        <w:t>in the form of shared knowledge</w:t>
      </w:r>
      <w:r w:rsidR="007670E9">
        <w:t>,</w:t>
      </w:r>
      <w:r w:rsidR="00FA2BB9">
        <w:t xml:space="preserve"> or just simply offering attention</w:t>
      </w:r>
      <w:r w:rsidR="00945458">
        <w:t xml:space="preserve"> free from grasping.</w:t>
      </w:r>
    </w:p>
    <w:p w14:paraId="3043CB52" w14:textId="76A29A6B" w:rsidR="0064623B" w:rsidRDefault="00513AF9" w:rsidP="000D4C02">
      <w:pPr>
        <w:ind w:left="720" w:firstLine="360"/>
      </w:pPr>
      <w:r>
        <w:t>As further development occurs, generosity becomes more selfless</w:t>
      </w:r>
      <w:r w:rsidR="00842274">
        <w:t xml:space="preserve">, as </w:t>
      </w:r>
      <w:r w:rsidR="00945458">
        <w:t xml:space="preserve">the distinctions the mind creates that reinforce the misperception of </w:t>
      </w:r>
      <w:r w:rsidR="009E0838">
        <w:t xml:space="preserve">having a self </w:t>
      </w:r>
      <w:r w:rsidR="007670E9">
        <w:t>begins</w:t>
      </w:r>
      <w:r w:rsidR="009E0838">
        <w:t xml:space="preserve"> to fade</w:t>
      </w:r>
      <w:r w:rsidR="00853C77">
        <w:t xml:space="preserve">, which eventually can open the mind to realizing the impersonal nature of the mind </w:t>
      </w:r>
      <w:r w:rsidR="00E76FFB">
        <w:t xml:space="preserve">and </w:t>
      </w:r>
      <w:r w:rsidR="00106B73">
        <w:t>non-self is understood.</w:t>
      </w:r>
    </w:p>
    <w:p w14:paraId="4861D91F" w14:textId="75AAA9F4" w:rsidR="00A36194" w:rsidRDefault="00A36194" w:rsidP="000D4C02">
      <w:pPr>
        <w:ind w:left="720" w:firstLine="360"/>
      </w:pPr>
      <w:r>
        <w:t xml:space="preserve">Generosity emerges from the same neural pathways as </w:t>
      </w:r>
      <w:r w:rsidR="001C5609">
        <w:t>Joy and Gratitude</w:t>
      </w:r>
      <w:r w:rsidR="00D164AC">
        <w:t xml:space="preserve">, as a byproduct of the </w:t>
      </w:r>
      <w:r w:rsidR="0087293D">
        <w:t xml:space="preserve">freedom from greed and </w:t>
      </w:r>
      <w:r w:rsidR="00935AC6">
        <w:t>ego gratification</w:t>
      </w:r>
      <w:r w:rsidR="001C5609">
        <w:t>.</w:t>
      </w:r>
    </w:p>
    <w:sectPr w:rsidR="00A36194" w:rsidSect="00E36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3B3"/>
    <w:multiLevelType w:val="multilevel"/>
    <w:tmpl w:val="E1A2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B7879"/>
    <w:multiLevelType w:val="hybridMultilevel"/>
    <w:tmpl w:val="140A13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81132">
    <w:abstractNumId w:val="1"/>
  </w:num>
  <w:num w:numId="2" w16cid:durableId="70583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FE"/>
    <w:rsid w:val="00006BBB"/>
    <w:rsid w:val="00010DA7"/>
    <w:rsid w:val="000211A9"/>
    <w:rsid w:val="00022266"/>
    <w:rsid w:val="00023AD7"/>
    <w:rsid w:val="000443DA"/>
    <w:rsid w:val="00046CF3"/>
    <w:rsid w:val="000516A7"/>
    <w:rsid w:val="00053158"/>
    <w:rsid w:val="00053920"/>
    <w:rsid w:val="0006002C"/>
    <w:rsid w:val="000626AA"/>
    <w:rsid w:val="00065918"/>
    <w:rsid w:val="00070EFF"/>
    <w:rsid w:val="00083E71"/>
    <w:rsid w:val="0009637A"/>
    <w:rsid w:val="000A3364"/>
    <w:rsid w:val="000C41D9"/>
    <w:rsid w:val="000D0303"/>
    <w:rsid w:val="000D13F5"/>
    <w:rsid w:val="000D4C02"/>
    <w:rsid w:val="000E4A33"/>
    <w:rsid w:val="000F1E11"/>
    <w:rsid w:val="001007C9"/>
    <w:rsid w:val="00106B73"/>
    <w:rsid w:val="00117239"/>
    <w:rsid w:val="001365A3"/>
    <w:rsid w:val="00140304"/>
    <w:rsid w:val="0014788B"/>
    <w:rsid w:val="00161020"/>
    <w:rsid w:val="00164BAC"/>
    <w:rsid w:val="00170499"/>
    <w:rsid w:val="00186432"/>
    <w:rsid w:val="001978B1"/>
    <w:rsid w:val="001A2A68"/>
    <w:rsid w:val="001A7105"/>
    <w:rsid w:val="001B53D3"/>
    <w:rsid w:val="001C5569"/>
    <w:rsid w:val="001C5609"/>
    <w:rsid w:val="001E5515"/>
    <w:rsid w:val="001E5C57"/>
    <w:rsid w:val="001E6B71"/>
    <w:rsid w:val="001F0F63"/>
    <w:rsid w:val="001F391F"/>
    <w:rsid w:val="00203AB8"/>
    <w:rsid w:val="00211605"/>
    <w:rsid w:val="00223220"/>
    <w:rsid w:val="002243CB"/>
    <w:rsid w:val="00232811"/>
    <w:rsid w:val="002432FB"/>
    <w:rsid w:val="00260520"/>
    <w:rsid w:val="002A10D6"/>
    <w:rsid w:val="002D1246"/>
    <w:rsid w:val="002E5385"/>
    <w:rsid w:val="002E53A0"/>
    <w:rsid w:val="002E6F4E"/>
    <w:rsid w:val="002F4166"/>
    <w:rsid w:val="002F48FE"/>
    <w:rsid w:val="002F5B6F"/>
    <w:rsid w:val="00302D00"/>
    <w:rsid w:val="00303EBE"/>
    <w:rsid w:val="00307B01"/>
    <w:rsid w:val="00311CC9"/>
    <w:rsid w:val="00313DDC"/>
    <w:rsid w:val="00317B1D"/>
    <w:rsid w:val="0034135E"/>
    <w:rsid w:val="00351457"/>
    <w:rsid w:val="00353E12"/>
    <w:rsid w:val="003659EF"/>
    <w:rsid w:val="00380EEE"/>
    <w:rsid w:val="003A3B47"/>
    <w:rsid w:val="003C6155"/>
    <w:rsid w:val="003D0E13"/>
    <w:rsid w:val="003E5E5B"/>
    <w:rsid w:val="003E6989"/>
    <w:rsid w:val="003F00BD"/>
    <w:rsid w:val="003F1CEB"/>
    <w:rsid w:val="00416A2E"/>
    <w:rsid w:val="00443365"/>
    <w:rsid w:val="004558A5"/>
    <w:rsid w:val="00462572"/>
    <w:rsid w:val="00465ABF"/>
    <w:rsid w:val="00485C7F"/>
    <w:rsid w:val="004A2D90"/>
    <w:rsid w:val="004B5326"/>
    <w:rsid w:val="004D15C3"/>
    <w:rsid w:val="004E0738"/>
    <w:rsid w:val="004E3A86"/>
    <w:rsid w:val="005125B6"/>
    <w:rsid w:val="0051272D"/>
    <w:rsid w:val="00513AF9"/>
    <w:rsid w:val="00517BB2"/>
    <w:rsid w:val="00533AE8"/>
    <w:rsid w:val="00533E41"/>
    <w:rsid w:val="005361C7"/>
    <w:rsid w:val="00540262"/>
    <w:rsid w:val="00542072"/>
    <w:rsid w:val="00564378"/>
    <w:rsid w:val="00567955"/>
    <w:rsid w:val="00570DD7"/>
    <w:rsid w:val="00576478"/>
    <w:rsid w:val="00584225"/>
    <w:rsid w:val="00584280"/>
    <w:rsid w:val="005917CA"/>
    <w:rsid w:val="00591CB0"/>
    <w:rsid w:val="005B6B50"/>
    <w:rsid w:val="005D2131"/>
    <w:rsid w:val="005D7AAB"/>
    <w:rsid w:val="005E13D2"/>
    <w:rsid w:val="0060367A"/>
    <w:rsid w:val="006276D9"/>
    <w:rsid w:val="0064623B"/>
    <w:rsid w:val="00646DE9"/>
    <w:rsid w:val="0065797C"/>
    <w:rsid w:val="006609B2"/>
    <w:rsid w:val="0066562B"/>
    <w:rsid w:val="0067103C"/>
    <w:rsid w:val="00677EA8"/>
    <w:rsid w:val="006842A7"/>
    <w:rsid w:val="006912A0"/>
    <w:rsid w:val="006B0326"/>
    <w:rsid w:val="006E475E"/>
    <w:rsid w:val="006F0B6E"/>
    <w:rsid w:val="00713200"/>
    <w:rsid w:val="0071602F"/>
    <w:rsid w:val="00755344"/>
    <w:rsid w:val="00764C7F"/>
    <w:rsid w:val="007670E9"/>
    <w:rsid w:val="00783C24"/>
    <w:rsid w:val="00795C5A"/>
    <w:rsid w:val="007A5B57"/>
    <w:rsid w:val="007B481F"/>
    <w:rsid w:val="007D3FE5"/>
    <w:rsid w:val="007D4C22"/>
    <w:rsid w:val="007F1CD0"/>
    <w:rsid w:val="007F62A1"/>
    <w:rsid w:val="007F6CE3"/>
    <w:rsid w:val="008064FC"/>
    <w:rsid w:val="00814C8D"/>
    <w:rsid w:val="00820207"/>
    <w:rsid w:val="0082068C"/>
    <w:rsid w:val="00820BF8"/>
    <w:rsid w:val="00842274"/>
    <w:rsid w:val="008529F6"/>
    <w:rsid w:val="00853C77"/>
    <w:rsid w:val="00854389"/>
    <w:rsid w:val="00856F06"/>
    <w:rsid w:val="0087293D"/>
    <w:rsid w:val="008B0E4F"/>
    <w:rsid w:val="008C0197"/>
    <w:rsid w:val="008D0857"/>
    <w:rsid w:val="008D199B"/>
    <w:rsid w:val="008D7B1A"/>
    <w:rsid w:val="008E209D"/>
    <w:rsid w:val="00902CA7"/>
    <w:rsid w:val="0090747B"/>
    <w:rsid w:val="009137D9"/>
    <w:rsid w:val="00924D2E"/>
    <w:rsid w:val="00935AC6"/>
    <w:rsid w:val="00945458"/>
    <w:rsid w:val="00972788"/>
    <w:rsid w:val="0097738F"/>
    <w:rsid w:val="00981E7F"/>
    <w:rsid w:val="00982A03"/>
    <w:rsid w:val="00990C1E"/>
    <w:rsid w:val="009C3A75"/>
    <w:rsid w:val="009C4E4A"/>
    <w:rsid w:val="009D24C5"/>
    <w:rsid w:val="009E0838"/>
    <w:rsid w:val="009F3C08"/>
    <w:rsid w:val="009F7237"/>
    <w:rsid w:val="00A00975"/>
    <w:rsid w:val="00A207D3"/>
    <w:rsid w:val="00A235EB"/>
    <w:rsid w:val="00A26ACF"/>
    <w:rsid w:val="00A36194"/>
    <w:rsid w:val="00A5089F"/>
    <w:rsid w:val="00A52D0B"/>
    <w:rsid w:val="00A65E25"/>
    <w:rsid w:val="00A90608"/>
    <w:rsid w:val="00A90EE2"/>
    <w:rsid w:val="00AA20A2"/>
    <w:rsid w:val="00AA45D2"/>
    <w:rsid w:val="00AB2FBC"/>
    <w:rsid w:val="00AB4FFC"/>
    <w:rsid w:val="00AC4E8A"/>
    <w:rsid w:val="00AD1554"/>
    <w:rsid w:val="00AF2808"/>
    <w:rsid w:val="00AF5386"/>
    <w:rsid w:val="00B201A3"/>
    <w:rsid w:val="00B23919"/>
    <w:rsid w:val="00B250C7"/>
    <w:rsid w:val="00B272C4"/>
    <w:rsid w:val="00B34ADE"/>
    <w:rsid w:val="00B3697B"/>
    <w:rsid w:val="00B433DE"/>
    <w:rsid w:val="00B43907"/>
    <w:rsid w:val="00B551D5"/>
    <w:rsid w:val="00B61B93"/>
    <w:rsid w:val="00B65B02"/>
    <w:rsid w:val="00B67F05"/>
    <w:rsid w:val="00B700BF"/>
    <w:rsid w:val="00B700F5"/>
    <w:rsid w:val="00B87676"/>
    <w:rsid w:val="00BC7325"/>
    <w:rsid w:val="00BD7403"/>
    <w:rsid w:val="00BE3E77"/>
    <w:rsid w:val="00BE7D3A"/>
    <w:rsid w:val="00C0309F"/>
    <w:rsid w:val="00C304E2"/>
    <w:rsid w:val="00C4422F"/>
    <w:rsid w:val="00C46AA2"/>
    <w:rsid w:val="00C53FFA"/>
    <w:rsid w:val="00C542AE"/>
    <w:rsid w:val="00C62CB5"/>
    <w:rsid w:val="00C94B84"/>
    <w:rsid w:val="00CA060B"/>
    <w:rsid w:val="00CD7178"/>
    <w:rsid w:val="00CD73A3"/>
    <w:rsid w:val="00CE4701"/>
    <w:rsid w:val="00CF401E"/>
    <w:rsid w:val="00CF49AB"/>
    <w:rsid w:val="00D02472"/>
    <w:rsid w:val="00D03D28"/>
    <w:rsid w:val="00D07048"/>
    <w:rsid w:val="00D10466"/>
    <w:rsid w:val="00D1050F"/>
    <w:rsid w:val="00D11298"/>
    <w:rsid w:val="00D164AC"/>
    <w:rsid w:val="00D3496A"/>
    <w:rsid w:val="00D40666"/>
    <w:rsid w:val="00D45C89"/>
    <w:rsid w:val="00D460B6"/>
    <w:rsid w:val="00D61D4C"/>
    <w:rsid w:val="00D758B3"/>
    <w:rsid w:val="00D772CB"/>
    <w:rsid w:val="00DA5B15"/>
    <w:rsid w:val="00DB4292"/>
    <w:rsid w:val="00DB437C"/>
    <w:rsid w:val="00DD413B"/>
    <w:rsid w:val="00DF1525"/>
    <w:rsid w:val="00E11B82"/>
    <w:rsid w:val="00E3638A"/>
    <w:rsid w:val="00E4227D"/>
    <w:rsid w:val="00E50608"/>
    <w:rsid w:val="00E70070"/>
    <w:rsid w:val="00E7040A"/>
    <w:rsid w:val="00E76FFB"/>
    <w:rsid w:val="00EC6397"/>
    <w:rsid w:val="00ED3782"/>
    <w:rsid w:val="00EE78D7"/>
    <w:rsid w:val="00EF03BB"/>
    <w:rsid w:val="00EF4AA3"/>
    <w:rsid w:val="00F041F5"/>
    <w:rsid w:val="00F06F9A"/>
    <w:rsid w:val="00F07343"/>
    <w:rsid w:val="00F106B9"/>
    <w:rsid w:val="00F1705C"/>
    <w:rsid w:val="00F27D60"/>
    <w:rsid w:val="00F332B5"/>
    <w:rsid w:val="00F426D6"/>
    <w:rsid w:val="00F4494A"/>
    <w:rsid w:val="00F45205"/>
    <w:rsid w:val="00F5687A"/>
    <w:rsid w:val="00F701C2"/>
    <w:rsid w:val="00F80B77"/>
    <w:rsid w:val="00F86BC5"/>
    <w:rsid w:val="00FA2575"/>
    <w:rsid w:val="00FA2B6E"/>
    <w:rsid w:val="00FA2BB9"/>
    <w:rsid w:val="00FC0F35"/>
    <w:rsid w:val="00FE3AEC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98F9"/>
  <w15:chartTrackingRefBased/>
  <w15:docId w15:val="{6AF6F8A5-B1E4-48E1-9AE4-4CBBA8D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1011</Words>
  <Characters>6678</Characters>
  <Application>Microsoft Office Word</Application>
  <DocSecurity>0</DocSecurity>
  <Lines>180</Lines>
  <Paragraphs>163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carlson</dc:creator>
  <cp:keywords/>
  <dc:description/>
  <cp:lastModifiedBy>peter carlson</cp:lastModifiedBy>
  <cp:revision>263</cp:revision>
  <dcterms:created xsi:type="dcterms:W3CDTF">2025-11-24T18:49:00Z</dcterms:created>
  <dcterms:modified xsi:type="dcterms:W3CDTF">2025-11-26T20:48:00Z</dcterms:modified>
</cp:coreProperties>
</file>